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95" w:rsidRDefault="007628F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КНЗ «Житомирська спеціальна загальноосвітня школа-інтернат І – ІІІ ступенів №1»</w:t>
      </w:r>
    </w:p>
    <w:p w:rsidR="007628F5" w:rsidRDefault="007628F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обласної ради</w:t>
      </w: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CA0195" w:rsidRDefault="008B54B9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proofErr w:type="spellStart"/>
      <w:r w:rsidR="00CA0195">
        <w:rPr>
          <w:rFonts w:ascii="Times New Roman" w:hAnsi="Times New Roman" w:cs="Times New Roman"/>
          <w:b/>
          <w:sz w:val="28"/>
          <w:szCs w:val="28"/>
          <w:lang w:val="uk-UA"/>
        </w:rPr>
        <w:t>корекційно-розвиткової</w:t>
      </w:r>
      <w:proofErr w:type="spellEnd"/>
      <w:r w:rsidR="00CA01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 </w:t>
      </w: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«Орієнтування в просторі» </w:t>
      </w: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5 – 6 класів </w:t>
      </w: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спеціальних загальноосвітніх навчальних закладів для дітей зі зниженим зором </w:t>
      </w: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 порушеннями зору в поєднанні з інтелектуальними порушеннями) </w:t>
      </w: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195" w:rsidRDefault="00CA019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195" w:rsidRDefault="00CA0195" w:rsidP="00AD5B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28F5" w:rsidRDefault="007628F5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7628F5" w:rsidP="00816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 </w:t>
      </w:r>
    </w:p>
    <w:p w:rsidR="00AD5BE2" w:rsidRDefault="007628F5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50F" w:rsidRDefault="0081650F" w:rsidP="00AD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81" w:rsidRDefault="00D10481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E12" w:rsidRDefault="003862EF" w:rsidP="0038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62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6E68A2" w:rsidRDefault="006E68A2" w:rsidP="006A7E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інтеграції в соціум у людей з порушеннями зору окреслюються коло проблем, які необхідно їм подолати: виникає ризик частих життєвих ситуацій, які людина з зоровою патологією не в змозі самостійно розв’язати (наприклад, в магазині, коли потрібно придбати товар</w:t>
      </w:r>
      <w:r w:rsidR="00D40F11">
        <w:rPr>
          <w:rFonts w:ascii="Times New Roman" w:hAnsi="Times New Roman" w:cs="Times New Roman"/>
          <w:sz w:val="28"/>
          <w:szCs w:val="28"/>
          <w:lang w:val="uk-UA"/>
        </w:rPr>
        <w:t>, на якому дрібним шрифтом написано</w:t>
      </w:r>
      <w:r w:rsidR="007E159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40F11">
        <w:rPr>
          <w:rFonts w:ascii="Times New Roman" w:hAnsi="Times New Roman" w:cs="Times New Roman"/>
          <w:sz w:val="28"/>
          <w:szCs w:val="28"/>
          <w:lang w:val="uk-UA"/>
        </w:rPr>
        <w:t xml:space="preserve"> в аптеці</w:t>
      </w:r>
      <w:r w:rsidR="007E159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40F11">
        <w:rPr>
          <w:rFonts w:ascii="Times New Roman" w:hAnsi="Times New Roman" w:cs="Times New Roman"/>
          <w:sz w:val="28"/>
          <w:szCs w:val="28"/>
          <w:lang w:val="uk-UA"/>
        </w:rPr>
        <w:t xml:space="preserve"> в транспорті, який не завжди обладнано для осіб з особливими потребами</w:t>
      </w:r>
      <w:r w:rsidR="007E159A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0F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A7EA7" w:rsidRDefault="00D40F11" w:rsidP="00D40F1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о</w:t>
      </w:r>
      <w:r w:rsidR="006A7EA7" w:rsidRPr="006A7EA7">
        <w:rPr>
          <w:rFonts w:ascii="Times New Roman" w:hAnsi="Times New Roman" w:cs="Times New Roman"/>
          <w:sz w:val="28"/>
          <w:szCs w:val="28"/>
          <w:lang w:val="uk-UA"/>
        </w:rPr>
        <w:t>дним із найважливіших завдань підготовк</w:t>
      </w:r>
      <w:r w:rsidR="00C0016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вихованців </w:t>
      </w:r>
      <w:r w:rsidR="006A7EA7" w:rsidRPr="006A7EA7">
        <w:rPr>
          <w:rFonts w:ascii="Times New Roman" w:hAnsi="Times New Roman" w:cs="Times New Roman"/>
          <w:sz w:val="28"/>
          <w:szCs w:val="28"/>
          <w:lang w:val="uk-UA"/>
        </w:rPr>
        <w:t>до самостійного життя</w:t>
      </w:r>
      <w:r w:rsidR="00C0016C">
        <w:rPr>
          <w:rFonts w:ascii="Times New Roman" w:hAnsi="Times New Roman" w:cs="Times New Roman"/>
          <w:sz w:val="28"/>
          <w:szCs w:val="28"/>
          <w:lang w:val="uk-UA"/>
        </w:rPr>
        <w:t xml:space="preserve"> – це навчання їх орієнтування в просторі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7EA7" w:rsidRPr="006A7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EA7" w:rsidRDefault="00D40F11" w:rsidP="007E159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Порушення зору викликає цілу низку відхилень у фізичному і психічному розвитку дитини. Особливо при цьому страждають сенсорні функції: сприймання, саморегуляція, самоконтроль рухів</w:t>
      </w:r>
      <w:r w:rsidR="007E159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59A">
        <w:rPr>
          <w:rFonts w:ascii="Times New Roman" w:hAnsi="Times New Roman" w:cs="Times New Roman"/>
          <w:sz w:val="28"/>
          <w:szCs w:val="28"/>
          <w:lang w:val="uk-UA"/>
        </w:rPr>
        <w:t xml:space="preserve">а також у дітей з зоровою патологією виникають </w:t>
      </w:r>
      <w:r w:rsidR="007E159A" w:rsidRPr="006A7EA7">
        <w:rPr>
          <w:rFonts w:ascii="Times New Roman" w:hAnsi="Times New Roman" w:cs="Times New Roman"/>
          <w:sz w:val="28"/>
          <w:szCs w:val="28"/>
          <w:lang w:val="uk-UA"/>
        </w:rPr>
        <w:t xml:space="preserve">серйозні труднощі 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орієнтування в просторі.</w:t>
      </w:r>
      <w:bookmarkStart w:id="0" w:name="_GoBack"/>
      <w:bookmarkEnd w:id="0"/>
    </w:p>
    <w:p w:rsidR="006F2DA2" w:rsidRDefault="00806DCB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стан здоров’я дітей з порушеннями зору</w:t>
      </w:r>
      <w:r w:rsidR="00716B7B">
        <w:rPr>
          <w:rFonts w:ascii="Times New Roman" w:hAnsi="Times New Roman" w:cs="Times New Roman"/>
          <w:sz w:val="28"/>
          <w:szCs w:val="28"/>
          <w:lang w:val="uk-UA"/>
        </w:rPr>
        <w:t xml:space="preserve"> в поєднанні з інтелектуальними порушеннями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освітній процес у спеціальних закладах освіти проводять відповідно до типових навчальних планів для спеціальних шкіл з урахуванням </w:t>
      </w:r>
      <w:r w:rsidR="003F1DA0">
        <w:rPr>
          <w:rFonts w:ascii="Times New Roman" w:hAnsi="Times New Roman" w:cs="Times New Roman"/>
          <w:sz w:val="28"/>
          <w:szCs w:val="28"/>
          <w:lang w:val="uk-UA"/>
        </w:rPr>
        <w:t xml:space="preserve">психофізичних особливостей розвитку дитини </w:t>
      </w:r>
      <w:r w:rsidR="003F1DA0" w:rsidRPr="003F1DA0">
        <w:rPr>
          <w:rFonts w:ascii="Times New Roman" w:hAnsi="Times New Roman" w:cs="Times New Roman"/>
          <w:sz w:val="28"/>
          <w:szCs w:val="28"/>
          <w:lang w:val="uk-UA"/>
        </w:rPr>
        <w:t xml:space="preserve">шляхом спеціально організованого </w:t>
      </w:r>
      <w:r w:rsidR="003F1DA0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3F1DA0" w:rsidRPr="003F1DA0">
        <w:rPr>
          <w:rFonts w:ascii="Times New Roman" w:hAnsi="Times New Roman" w:cs="Times New Roman"/>
          <w:sz w:val="28"/>
          <w:szCs w:val="28"/>
          <w:lang w:val="uk-UA"/>
        </w:rPr>
        <w:t xml:space="preserve"> процесу у комплексному поєднанні з </w:t>
      </w:r>
      <w:proofErr w:type="spellStart"/>
      <w:r w:rsidR="003F1DA0" w:rsidRPr="003F1DA0">
        <w:rPr>
          <w:rFonts w:ascii="Times New Roman" w:hAnsi="Times New Roman" w:cs="Times New Roman"/>
          <w:sz w:val="28"/>
          <w:szCs w:val="28"/>
          <w:lang w:val="uk-UA"/>
        </w:rPr>
        <w:t>корекційно-</w:t>
      </w:r>
      <w:r w:rsidR="007E159A">
        <w:rPr>
          <w:rFonts w:ascii="Times New Roman" w:hAnsi="Times New Roman" w:cs="Times New Roman"/>
          <w:sz w:val="28"/>
          <w:szCs w:val="28"/>
          <w:lang w:val="uk-UA"/>
        </w:rPr>
        <w:t>відновлюваною</w:t>
      </w:r>
      <w:proofErr w:type="spellEnd"/>
      <w:r w:rsidR="003F1DA0" w:rsidRPr="003F1DA0">
        <w:rPr>
          <w:rFonts w:ascii="Times New Roman" w:hAnsi="Times New Roman" w:cs="Times New Roman"/>
          <w:sz w:val="28"/>
          <w:szCs w:val="28"/>
          <w:lang w:val="uk-UA"/>
        </w:rPr>
        <w:t xml:space="preserve"> роботою</w:t>
      </w:r>
      <w:r w:rsidR="003F1D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48EB" w:rsidRDefault="007E159A" w:rsidP="00C001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Базова середня освіта цієї категорії дітей у 5 – 6 класах забезпечується через реалізацію інваріантної та варіативної частини навчального плану. Однією зі складових варіативної частини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заняття. Їх зміст є комплексом заходів системного психолого-педагогічного супроводу, що спрямовані на корекцію порушень.</w:t>
      </w:r>
      <w:r w:rsidR="006E2270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здійснювати успішну та результативну </w:t>
      </w:r>
      <w:proofErr w:type="spellStart"/>
      <w:r w:rsidR="006E2270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корекційно-розвиткову</w:t>
      </w:r>
      <w:proofErr w:type="spellEnd"/>
      <w:r w:rsidR="006E2270">
        <w:rPr>
          <w:rFonts w:ascii="Times New Roman" w:hAnsi="Times New Roman" w:cs="Times New Roman"/>
          <w:sz w:val="28"/>
          <w:szCs w:val="28"/>
          <w:lang w:val="uk-UA"/>
        </w:rPr>
        <w:t xml:space="preserve"> роботу, потрібна комплексна взаємодія всіх суб’єктів </w:t>
      </w:r>
      <w:proofErr w:type="spellStart"/>
      <w:r w:rsidR="006E2270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корекційно-розвиткової</w:t>
      </w:r>
      <w:proofErr w:type="spellEnd"/>
      <w:r w:rsidR="006E2270">
        <w:rPr>
          <w:rFonts w:ascii="Times New Roman" w:hAnsi="Times New Roman" w:cs="Times New Roman"/>
          <w:sz w:val="28"/>
          <w:szCs w:val="28"/>
          <w:lang w:val="uk-UA"/>
        </w:rPr>
        <w:t xml:space="preserve"> роботи, а саме: дітей, педагогів, психолога, медичних працівників, батьків учнів та позашкільних установ.</w:t>
      </w:r>
    </w:p>
    <w:p w:rsidR="007E159A" w:rsidRDefault="007E159A" w:rsidP="007E159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EA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навичок орієнтування в просторі в учнів є важливою ланкою в системі </w:t>
      </w:r>
      <w:proofErr w:type="spellStart"/>
      <w:r w:rsidRPr="006A7EA7">
        <w:rPr>
          <w:rFonts w:ascii="Times New Roman" w:hAnsi="Times New Roman" w:cs="Times New Roman"/>
          <w:sz w:val="28"/>
          <w:szCs w:val="28"/>
          <w:lang w:val="uk-UA"/>
        </w:rPr>
        <w:t>корекційно-</w:t>
      </w:r>
      <w:r w:rsidR="00C0016C">
        <w:rPr>
          <w:rFonts w:ascii="Times New Roman" w:hAnsi="Times New Roman" w:cs="Times New Roman"/>
          <w:sz w:val="28"/>
          <w:szCs w:val="28"/>
          <w:lang w:val="uk-UA"/>
        </w:rPr>
        <w:t>розвиткової</w:t>
      </w:r>
      <w:proofErr w:type="spellEnd"/>
      <w:r w:rsidRPr="006A7EA7">
        <w:rPr>
          <w:rFonts w:ascii="Times New Roman" w:hAnsi="Times New Roman" w:cs="Times New Roman"/>
          <w:sz w:val="28"/>
          <w:szCs w:val="28"/>
          <w:lang w:val="uk-UA"/>
        </w:rPr>
        <w:t xml:space="preserve"> роботи спеціальних шкіл для дітей</w:t>
      </w:r>
      <w:r w:rsidR="00C0016C">
        <w:rPr>
          <w:rFonts w:ascii="Times New Roman" w:hAnsi="Times New Roman" w:cs="Times New Roman"/>
          <w:sz w:val="28"/>
          <w:szCs w:val="28"/>
          <w:lang w:val="uk-UA"/>
        </w:rPr>
        <w:t xml:space="preserve"> з порушеннями зору</w:t>
      </w:r>
      <w:r w:rsidRPr="006A7EA7">
        <w:rPr>
          <w:rFonts w:ascii="Times New Roman" w:hAnsi="Times New Roman" w:cs="Times New Roman"/>
          <w:sz w:val="28"/>
          <w:szCs w:val="28"/>
          <w:lang w:val="uk-UA"/>
        </w:rPr>
        <w:t>. Навчання орієнтуванню в просторі здійснюється на уроках загальноосвітніх дисциплін (фізкультури, праці, географії, фізики, математики та ін.), на заходах у рамках режиму дня</w:t>
      </w:r>
      <w:r w:rsidR="006E2270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спеціальної школи (фізкультурно-</w:t>
      </w:r>
      <w:r w:rsidRPr="006A7EA7">
        <w:rPr>
          <w:rFonts w:ascii="Times New Roman" w:hAnsi="Times New Roman" w:cs="Times New Roman"/>
          <w:sz w:val="28"/>
          <w:szCs w:val="28"/>
          <w:lang w:val="uk-UA"/>
        </w:rPr>
        <w:t>оздоровчих, на прогулянках) і на спеціальних заняттях з рит</w:t>
      </w:r>
      <w:r w:rsidR="00C0016C">
        <w:rPr>
          <w:rFonts w:ascii="Times New Roman" w:hAnsi="Times New Roman" w:cs="Times New Roman"/>
          <w:sz w:val="28"/>
          <w:szCs w:val="28"/>
          <w:lang w:val="uk-UA"/>
        </w:rPr>
        <w:t xml:space="preserve">міки і орієнтуванню в </w:t>
      </w:r>
      <w:r w:rsidR="00C001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просторі. </w:t>
      </w:r>
      <w:r w:rsidRPr="006A7EA7">
        <w:rPr>
          <w:rFonts w:ascii="Times New Roman" w:hAnsi="Times New Roman" w:cs="Times New Roman"/>
          <w:sz w:val="28"/>
          <w:szCs w:val="28"/>
          <w:lang w:val="uk-UA"/>
        </w:rPr>
        <w:t>Велика роль у навчанні просторовому орієнтуванні учнів з порушеннями зору належить до таких загальноосвітніх предметів, як фізична культура, трудове навчання, математика, географія та ін.</w:t>
      </w:r>
    </w:p>
    <w:p w:rsidR="007E159A" w:rsidRDefault="007E159A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338" w:rsidRPr="00A22338" w:rsidRDefault="008172D0" w:rsidP="006A7E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Даною програмою заняття з орієнтування в просторі у </w:t>
      </w:r>
      <w:r w:rsidR="00716B7B">
        <w:rPr>
          <w:rFonts w:ascii="Times New Roman" w:hAnsi="Times New Roman" w:cs="Times New Roman"/>
          <w:sz w:val="28"/>
          <w:szCs w:val="28"/>
          <w:lang w:val="uk-UA"/>
        </w:rPr>
        <w:t>5 –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класах </w:t>
      </w:r>
      <w:r w:rsidR="009158FF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передбачають комплексний вплив </w:t>
      </w:r>
      <w:r w:rsidR="007C7239">
        <w:rPr>
          <w:rFonts w:ascii="Times New Roman" w:hAnsi="Times New Roman" w:cs="Times New Roman"/>
          <w:sz w:val="28"/>
          <w:szCs w:val="28"/>
          <w:lang w:val="uk-UA"/>
        </w:rPr>
        <w:t>на різні сторони розвитку особистості дітей з порушеннями зору, виправлення та усунення недоліків психічного та фізичного здоров’я (орієнтування в просторі, самоконтроль рухів, мобільність, пам’яті, мислення та зорового сприймання)</w:t>
      </w:r>
      <w:r w:rsidR="00F817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601B" w:rsidRDefault="008172D0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Основною метою навчальної програми «Орієнтування в просторі»</w:t>
      </w:r>
      <w:r w:rsidR="00671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0E9">
        <w:rPr>
          <w:rFonts w:ascii="Times New Roman" w:hAnsi="Times New Roman" w:cs="Times New Roman"/>
          <w:sz w:val="28"/>
          <w:szCs w:val="28"/>
          <w:lang w:val="uk-UA"/>
        </w:rPr>
        <w:t>є набуття дітьми з порушеннями зору вміння швидко та безпечно пересуватися без сторонньої допомоги. Завдяки навичкам орієнтування у просторі дитина усвідомлює</w:t>
      </w:r>
      <w:r w:rsidR="00F654D8">
        <w:rPr>
          <w:rFonts w:ascii="Times New Roman" w:hAnsi="Times New Roman" w:cs="Times New Roman"/>
          <w:sz w:val="28"/>
          <w:szCs w:val="28"/>
          <w:lang w:val="uk-UA"/>
        </w:rPr>
        <w:t xml:space="preserve"> власне тіло та оточуюче середовище. Крім того, ці навички дозволять дитині використовувати сенсорну інформацію при пересуванні. Навички мобільності представляють собою володіння спеціальними техніками, які дозволяють учню безпечно пересуватися з одного місця в інше </w:t>
      </w:r>
      <w:r w:rsidR="0047480D">
        <w:rPr>
          <w:rFonts w:ascii="Times New Roman" w:hAnsi="Times New Roman" w:cs="Times New Roman"/>
          <w:sz w:val="28"/>
          <w:szCs w:val="28"/>
          <w:lang w:val="uk-UA"/>
        </w:rPr>
        <w:t xml:space="preserve">впродовж всього дня. </w:t>
      </w:r>
    </w:p>
    <w:p w:rsidR="00A22338" w:rsidRDefault="00A22338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108">
        <w:rPr>
          <w:rFonts w:ascii="Times New Roman" w:hAnsi="Times New Roman" w:cs="Times New Roman"/>
          <w:sz w:val="28"/>
          <w:szCs w:val="28"/>
          <w:lang w:val="uk-UA"/>
        </w:rPr>
        <w:t xml:space="preserve">Програма забезпечує науковість, систематичність і послідовність формування в учнів знань та умінь, має практичну спрямованість. Її зміст зорієнтовано на оволодіння у певній послідовності сенсорними, розумовими та практичними операціями, прийомами, діями, що є основою для формування соціальних </w:t>
      </w:r>
      <w:proofErr w:type="spellStart"/>
      <w:r w:rsidRPr="006D3108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6D3108">
        <w:rPr>
          <w:rFonts w:ascii="Times New Roman" w:hAnsi="Times New Roman" w:cs="Times New Roman"/>
          <w:sz w:val="28"/>
          <w:szCs w:val="28"/>
          <w:lang w:val="uk-UA"/>
        </w:rPr>
        <w:t xml:space="preserve"> у дітей з порушеннями зору.</w:t>
      </w:r>
    </w:p>
    <w:p w:rsidR="00C0016C" w:rsidRDefault="00C0016C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передбачає визначення умов, методів та прийомів, за допомогою яких можливий розвиток навичок орієнтування та мобільності.</w:t>
      </w:r>
    </w:p>
    <w:p w:rsidR="00C0016C" w:rsidRDefault="00C0016C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570E" w:rsidRDefault="00E9694E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з орієнтування в просторі є:</w:t>
      </w:r>
    </w:p>
    <w:p w:rsidR="00080848" w:rsidRDefault="00080848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080848">
        <w:rPr>
          <w:szCs w:val="28"/>
          <w:lang w:val="uk-UA"/>
        </w:rPr>
        <w:t>ормування потреби в самостійному орієнтуванні</w:t>
      </w:r>
    </w:p>
    <w:p w:rsidR="00E9694E" w:rsidRPr="00E9694E" w:rsidRDefault="00E9694E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 w:rsidRPr="00E9694E">
        <w:rPr>
          <w:szCs w:val="28"/>
          <w:lang w:val="uk-UA"/>
        </w:rPr>
        <w:t>розвиток готовності збережених аналізаторів до сприймання ознак та властивостей навколишнього світу;</w:t>
      </w:r>
    </w:p>
    <w:p w:rsidR="00E9694E" w:rsidRPr="00E9694E" w:rsidRDefault="00E9694E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 w:rsidRPr="00E9694E">
        <w:rPr>
          <w:szCs w:val="28"/>
          <w:lang w:val="uk-UA"/>
        </w:rPr>
        <w:t>розвиток слухового та зорового сприймання;</w:t>
      </w:r>
    </w:p>
    <w:p w:rsidR="00E9694E" w:rsidRPr="00E9694E" w:rsidRDefault="00E9694E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 w:rsidRPr="00E9694E">
        <w:rPr>
          <w:szCs w:val="28"/>
          <w:lang w:val="uk-UA"/>
        </w:rPr>
        <w:t xml:space="preserve">орієнтування в </w:t>
      </w:r>
      <w:proofErr w:type="spellStart"/>
      <w:r w:rsidRPr="00E9694E">
        <w:rPr>
          <w:szCs w:val="28"/>
          <w:lang w:val="uk-UA"/>
        </w:rPr>
        <w:t>мікро-</w:t>
      </w:r>
      <w:proofErr w:type="spellEnd"/>
      <w:r w:rsidRPr="00E9694E">
        <w:rPr>
          <w:szCs w:val="28"/>
          <w:lang w:val="uk-UA"/>
        </w:rPr>
        <w:t xml:space="preserve"> та </w:t>
      </w:r>
      <w:proofErr w:type="spellStart"/>
      <w:r w:rsidRPr="00E9694E">
        <w:rPr>
          <w:szCs w:val="28"/>
          <w:lang w:val="uk-UA"/>
        </w:rPr>
        <w:t>макропросторі</w:t>
      </w:r>
      <w:proofErr w:type="spellEnd"/>
      <w:r w:rsidRPr="00E9694E">
        <w:rPr>
          <w:szCs w:val="28"/>
          <w:lang w:val="uk-UA"/>
        </w:rPr>
        <w:t>;</w:t>
      </w:r>
    </w:p>
    <w:p w:rsidR="00E9694E" w:rsidRPr="00E9694E" w:rsidRDefault="00E9694E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 w:rsidRPr="00E9694E">
        <w:rPr>
          <w:szCs w:val="28"/>
          <w:lang w:val="uk-UA"/>
        </w:rPr>
        <w:t>усвідомлення власного тіла та навколишнього середовища;</w:t>
      </w:r>
    </w:p>
    <w:p w:rsidR="00E9694E" w:rsidRPr="00E9694E" w:rsidRDefault="00E9694E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 w:rsidRPr="00E9694E">
        <w:rPr>
          <w:szCs w:val="28"/>
          <w:lang w:val="uk-UA"/>
        </w:rPr>
        <w:t>розвиток сенсорних навичок;</w:t>
      </w:r>
    </w:p>
    <w:p w:rsidR="00E9694E" w:rsidRDefault="00E9694E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 w:rsidRPr="00E9694E">
        <w:rPr>
          <w:szCs w:val="28"/>
          <w:lang w:val="uk-UA"/>
        </w:rPr>
        <w:lastRenderedPageBreak/>
        <w:t xml:space="preserve">розвиток </w:t>
      </w:r>
      <w:r w:rsidR="00C35FE4">
        <w:rPr>
          <w:szCs w:val="28"/>
          <w:lang w:val="uk-UA"/>
        </w:rPr>
        <w:t>базових навичок мобільності;</w:t>
      </w:r>
    </w:p>
    <w:p w:rsidR="00C35FE4" w:rsidRDefault="00C35FE4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розвиток уваги та пам’яті;</w:t>
      </w:r>
    </w:p>
    <w:p w:rsidR="00C35FE4" w:rsidRDefault="00C35FE4" w:rsidP="0075364B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розвиток комунікативних навичок та формування вмінь адекватної поведінки в різних життєвих ситуаціях.</w:t>
      </w:r>
    </w:p>
    <w:p w:rsidR="00C0016C" w:rsidRDefault="00C0016C" w:rsidP="00C0016C">
      <w:pPr>
        <w:pStyle w:val="a4"/>
        <w:spacing w:line="276" w:lineRule="auto"/>
        <w:ind w:left="1287"/>
        <w:jc w:val="both"/>
        <w:rPr>
          <w:szCs w:val="28"/>
          <w:lang w:val="uk-UA"/>
        </w:rPr>
      </w:pPr>
    </w:p>
    <w:p w:rsidR="006A7EA7" w:rsidRDefault="006A7EA7" w:rsidP="006A7EA7">
      <w:pPr>
        <w:pStyle w:val="a4"/>
        <w:spacing w:line="276" w:lineRule="auto"/>
        <w:ind w:left="0" w:firstLine="567"/>
        <w:jc w:val="both"/>
        <w:rPr>
          <w:szCs w:val="28"/>
          <w:lang w:val="uk-UA"/>
        </w:rPr>
      </w:pPr>
      <w:r w:rsidRPr="00A22338">
        <w:rPr>
          <w:szCs w:val="28"/>
          <w:lang w:val="uk-UA"/>
        </w:rPr>
        <w:t xml:space="preserve">Проведення </w:t>
      </w:r>
      <w:proofErr w:type="spellStart"/>
      <w:r w:rsidRPr="00A22338">
        <w:rPr>
          <w:szCs w:val="28"/>
          <w:lang w:val="uk-UA"/>
        </w:rPr>
        <w:t>корекційних</w:t>
      </w:r>
      <w:proofErr w:type="spellEnd"/>
      <w:r w:rsidRPr="00A22338">
        <w:rPr>
          <w:szCs w:val="28"/>
          <w:lang w:val="uk-UA"/>
        </w:rPr>
        <w:t xml:space="preserve"> занять з просторового орієнтування здійснюється з урахуванням особливостей розвитку дітей, здійснення диференційованого підходу до учнів з урахуванням їх віку, стану здоров'я, фізичного і психічного розвитку.</w:t>
      </w:r>
      <w:r>
        <w:rPr>
          <w:szCs w:val="28"/>
          <w:lang w:val="uk-UA"/>
        </w:rPr>
        <w:t xml:space="preserve"> При проведенні </w:t>
      </w:r>
      <w:proofErr w:type="spellStart"/>
      <w:r>
        <w:rPr>
          <w:szCs w:val="28"/>
          <w:lang w:val="uk-UA"/>
        </w:rPr>
        <w:t>корекційних</w:t>
      </w:r>
      <w:proofErr w:type="spellEnd"/>
      <w:r>
        <w:rPr>
          <w:szCs w:val="28"/>
          <w:lang w:val="uk-UA"/>
        </w:rPr>
        <w:t xml:space="preserve"> занять з просторового уявлення для отримання інформації про навколишнє середовище учні використовують як залишковий зір, так і інші органи чуття: слух, дотик, нюх.</w:t>
      </w:r>
    </w:p>
    <w:p w:rsidR="00080848" w:rsidRDefault="00080848" w:rsidP="00080848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80848" w:rsidRDefault="00080848" w:rsidP="00080848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8084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Етапи навчання дітей орієнтуванню в просторі:</w:t>
      </w:r>
    </w:p>
    <w:p w:rsidR="00080848" w:rsidRDefault="00080848" w:rsidP="0008084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848" w:rsidRPr="005D249F" w:rsidRDefault="00080848" w:rsidP="0008084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етап: </w:t>
      </w:r>
      <w:r w:rsidRPr="00080848">
        <w:rPr>
          <w:rFonts w:ascii="Times New Roman" w:hAnsi="Times New Roman" w:cs="Times New Roman"/>
          <w:sz w:val="28"/>
          <w:szCs w:val="28"/>
          <w:lang w:val="uk-UA"/>
        </w:rPr>
        <w:t>На першому етапі необхідно створити у дітей чіткі уявлення про своє тіло і його симетричності, про просторове розташування його частин; навчити їх практичному орієнтуванні «на собі»;</w:t>
      </w:r>
    </w:p>
    <w:p w:rsidR="00080848" w:rsidRPr="00080848" w:rsidRDefault="00080848" w:rsidP="0008084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етап: </w:t>
      </w:r>
      <w:r w:rsidRPr="00080848">
        <w:rPr>
          <w:rFonts w:ascii="Times New Roman" w:hAnsi="Times New Roman" w:cs="Times New Roman"/>
          <w:sz w:val="28"/>
          <w:szCs w:val="28"/>
          <w:lang w:val="uk-UA"/>
        </w:rPr>
        <w:t xml:space="preserve">На другому етапі – дати дітям уявлення про те, що власне тіло є точкою відліку при орієнтуванні в навколишньому просторі, тобто «від себе», дітям прищеплюються навички </w:t>
      </w:r>
      <w:proofErr w:type="spellStart"/>
      <w:r w:rsidRPr="00080848">
        <w:rPr>
          <w:rFonts w:ascii="Times New Roman" w:hAnsi="Times New Roman" w:cs="Times New Roman"/>
          <w:sz w:val="28"/>
          <w:szCs w:val="28"/>
          <w:lang w:val="uk-UA"/>
        </w:rPr>
        <w:t>полісенсорного</w:t>
      </w:r>
      <w:proofErr w:type="spellEnd"/>
      <w:r w:rsidRPr="00080848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предметів, уміння аналізувати інформацію, отриману за допомогою зору і зберіганню аналізаторів, об'єднувати її в єдиний образ і застосовувати в практичному орієнтуванні;</w:t>
      </w:r>
    </w:p>
    <w:p w:rsidR="00205888" w:rsidRDefault="00080848" w:rsidP="00C941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етап: </w:t>
      </w:r>
      <w:r w:rsidR="00205888" w:rsidRPr="00C94199">
        <w:rPr>
          <w:rFonts w:ascii="Times New Roman" w:hAnsi="Times New Roman" w:cs="Times New Roman"/>
          <w:sz w:val="28"/>
          <w:szCs w:val="28"/>
          <w:lang w:val="uk-UA"/>
        </w:rPr>
        <w:t>навчання орієнтуванню в просторі за допомогою схем.</w:t>
      </w:r>
    </w:p>
    <w:p w:rsidR="00080848" w:rsidRPr="00C94199" w:rsidRDefault="00080848" w:rsidP="00C941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199">
        <w:rPr>
          <w:rFonts w:ascii="Times New Roman" w:hAnsi="Times New Roman" w:cs="Times New Roman"/>
          <w:sz w:val="28"/>
          <w:szCs w:val="28"/>
          <w:lang w:val="uk-UA"/>
        </w:rPr>
        <w:t xml:space="preserve">ІV етап: навчання орієнтуванню в просторі за </w:t>
      </w:r>
      <w:r w:rsidR="00205888">
        <w:rPr>
          <w:rFonts w:ascii="Times New Roman" w:hAnsi="Times New Roman" w:cs="Times New Roman"/>
          <w:sz w:val="28"/>
          <w:szCs w:val="28"/>
          <w:lang w:val="uk-UA"/>
        </w:rPr>
        <w:t>сенсорних навичок</w:t>
      </w:r>
      <w:r w:rsidRPr="00C94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5FE4" w:rsidRDefault="00DE29F6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Однією із особливостей проведення занять з орієнтування в просторі є її необов’язковий зв'язок з навчальними предметами.</w:t>
      </w:r>
    </w:p>
    <w:p w:rsidR="00DE29F6" w:rsidRDefault="00DE29F6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</w:t>
      </w:r>
      <w:r w:rsidR="00292FA7">
        <w:rPr>
          <w:rFonts w:ascii="Times New Roman" w:hAnsi="Times New Roman" w:cs="Times New Roman"/>
          <w:sz w:val="28"/>
          <w:szCs w:val="28"/>
          <w:lang w:val="uk-UA"/>
        </w:rPr>
        <w:t>евикладеного, вирішено виділити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6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92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C0162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напрям</w:t>
      </w:r>
      <w:r w:rsidR="00C0162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652">
        <w:rPr>
          <w:rFonts w:ascii="Times New Roman" w:hAnsi="Times New Roman" w:cs="Times New Roman"/>
          <w:sz w:val="28"/>
          <w:szCs w:val="28"/>
          <w:lang w:val="uk-UA"/>
        </w:rPr>
        <w:t>для роботи під час занять з орієнтування в просторі у 5 – 6 класах.</w:t>
      </w:r>
    </w:p>
    <w:p w:rsidR="00723652" w:rsidRDefault="00723652" w:rsidP="00A223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має модульну структуру, що складається з </w:t>
      </w:r>
      <w:r w:rsidR="00292FA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частин.</w:t>
      </w:r>
    </w:p>
    <w:p w:rsidR="00810C36" w:rsidRDefault="006D3108" w:rsidP="008D0E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програмі вказується орієнтовна кількість годин на вивчення кожного модулю. Модулі можуть бути розподілені протягом навчального року відповідно до потреб учнів та можливостей навчального закладу.</w:t>
      </w:r>
    </w:p>
    <w:p w:rsidR="00080848" w:rsidRDefault="00080848" w:rsidP="007A5F3C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924C4" w:rsidRPr="007A5F3C" w:rsidRDefault="005924C4" w:rsidP="007A5F3C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A5F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Орієнтовний перелік програмового матеріалу з орієнтування в просторі.</w:t>
      </w:r>
    </w:p>
    <w:p w:rsidR="007A5F3C" w:rsidRDefault="007A5F3C" w:rsidP="00DE29F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C9" w:rsidRDefault="009165C9" w:rsidP="00DE29F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C9" w:rsidRDefault="009165C9" w:rsidP="00DE29F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1242"/>
        <w:gridCol w:w="8540"/>
        <w:gridCol w:w="3367"/>
      </w:tblGrid>
      <w:tr w:rsidR="007A5F3C" w:rsidTr="00A67FF9">
        <w:tc>
          <w:tcPr>
            <w:tcW w:w="1242" w:type="dxa"/>
          </w:tcPr>
          <w:p w:rsidR="00292FA7" w:rsidRDefault="007A5F3C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8540" w:type="dxa"/>
          </w:tcPr>
          <w:p w:rsidR="007A5F3C" w:rsidRDefault="007A5F3C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модулів</w:t>
            </w:r>
          </w:p>
        </w:tc>
        <w:tc>
          <w:tcPr>
            <w:tcW w:w="3367" w:type="dxa"/>
          </w:tcPr>
          <w:p w:rsidR="007A5F3C" w:rsidRDefault="007A5F3C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7A5F3C" w:rsidTr="00A67FF9">
        <w:tc>
          <w:tcPr>
            <w:tcW w:w="1242" w:type="dxa"/>
          </w:tcPr>
          <w:p w:rsidR="007A5F3C" w:rsidRDefault="007A5F3C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40" w:type="dxa"/>
          </w:tcPr>
          <w:p w:rsidR="007A5F3C" w:rsidRDefault="007A5F3C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та діагностування</w:t>
            </w:r>
          </w:p>
          <w:p w:rsidR="00292FA7" w:rsidRDefault="00292FA7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7A5F3C" w:rsidRDefault="000514C5" w:rsidP="00A67F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67FF9" w:rsidTr="00A67FF9">
        <w:tc>
          <w:tcPr>
            <w:tcW w:w="1242" w:type="dxa"/>
            <w:vMerge w:val="restart"/>
          </w:tcPr>
          <w:p w:rsidR="00A67FF9" w:rsidRDefault="00A67FF9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40" w:type="dxa"/>
            <w:vMerge w:val="restart"/>
          </w:tcPr>
          <w:p w:rsidR="00292FA7" w:rsidRDefault="00A67FF9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Варіативні модулі:</w:t>
            </w:r>
          </w:p>
          <w:p w:rsidR="00292FA7" w:rsidRPr="00810C36" w:rsidRDefault="001E5650" w:rsidP="0075364B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  <w:r w:rsidRPr="00A67FF9">
              <w:rPr>
                <w:szCs w:val="28"/>
                <w:lang w:val="uk-UA"/>
              </w:rPr>
              <w:t>усвідомлення власного тіла</w:t>
            </w:r>
            <w:r w:rsidR="00A67FF9" w:rsidRPr="00A67FF9">
              <w:rPr>
                <w:szCs w:val="28"/>
                <w:lang w:val="uk-UA"/>
              </w:rPr>
              <w:t>;</w:t>
            </w:r>
          </w:p>
          <w:p w:rsidR="00927564" w:rsidRDefault="001E5650" w:rsidP="0075364B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  <w:r w:rsidRPr="00A67FF9">
              <w:rPr>
                <w:szCs w:val="28"/>
                <w:lang w:val="uk-UA"/>
              </w:rPr>
              <w:t xml:space="preserve">орієнтування в </w:t>
            </w:r>
            <w:proofErr w:type="spellStart"/>
            <w:r w:rsidRPr="00A67FF9">
              <w:rPr>
                <w:szCs w:val="28"/>
                <w:lang w:val="uk-UA"/>
              </w:rPr>
              <w:t>мікро</w:t>
            </w:r>
            <w:r w:rsidR="00927564">
              <w:rPr>
                <w:szCs w:val="28"/>
                <w:lang w:val="uk-UA"/>
              </w:rPr>
              <w:t>просторі</w:t>
            </w:r>
            <w:proofErr w:type="spellEnd"/>
            <w:r w:rsidR="00927564">
              <w:rPr>
                <w:szCs w:val="28"/>
                <w:lang w:val="uk-UA"/>
              </w:rPr>
              <w:t xml:space="preserve">; </w:t>
            </w:r>
          </w:p>
          <w:p w:rsidR="00292FA7" w:rsidRPr="00810C36" w:rsidRDefault="00927564" w:rsidP="0075364B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  <w:r w:rsidRPr="00A67FF9">
              <w:rPr>
                <w:szCs w:val="28"/>
                <w:lang w:val="uk-UA"/>
              </w:rPr>
              <w:t>орієнтування в</w:t>
            </w:r>
            <w:r w:rsidR="001E5650" w:rsidRPr="00A67FF9">
              <w:rPr>
                <w:szCs w:val="28"/>
                <w:lang w:val="uk-UA"/>
              </w:rPr>
              <w:t xml:space="preserve"> </w:t>
            </w:r>
            <w:proofErr w:type="spellStart"/>
            <w:r w:rsidR="001E5650" w:rsidRPr="00A67FF9">
              <w:rPr>
                <w:szCs w:val="28"/>
                <w:lang w:val="uk-UA"/>
              </w:rPr>
              <w:t>макропросторі</w:t>
            </w:r>
            <w:proofErr w:type="spellEnd"/>
            <w:r w:rsidR="001E5650">
              <w:rPr>
                <w:szCs w:val="28"/>
                <w:lang w:val="uk-UA"/>
              </w:rPr>
              <w:t>;</w:t>
            </w:r>
          </w:p>
          <w:p w:rsidR="00292FA7" w:rsidRPr="00C01623" w:rsidRDefault="00A67FF9" w:rsidP="00C01623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  <w:r w:rsidRPr="00A67FF9">
              <w:rPr>
                <w:szCs w:val="28"/>
                <w:lang w:val="uk-UA"/>
              </w:rPr>
              <w:t>сенсорні навички</w:t>
            </w:r>
            <w:r w:rsidR="00C01623">
              <w:rPr>
                <w:szCs w:val="28"/>
                <w:lang w:val="uk-UA"/>
              </w:rPr>
              <w:t>.</w:t>
            </w:r>
          </w:p>
        </w:tc>
        <w:tc>
          <w:tcPr>
            <w:tcW w:w="3367" w:type="dxa"/>
          </w:tcPr>
          <w:p w:rsidR="00292FA7" w:rsidRDefault="00292FA7" w:rsidP="000514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7FF9" w:rsidTr="00A67FF9">
        <w:tc>
          <w:tcPr>
            <w:tcW w:w="1242" w:type="dxa"/>
            <w:vMerge/>
          </w:tcPr>
          <w:p w:rsidR="00A67FF9" w:rsidRDefault="00A67FF9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40" w:type="dxa"/>
            <w:vMerge/>
          </w:tcPr>
          <w:p w:rsidR="00A67FF9" w:rsidRDefault="00A67FF9" w:rsidP="0075364B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292FA7" w:rsidRDefault="00C01623" w:rsidP="00C016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7FF9" w:rsidTr="00A67FF9">
        <w:tc>
          <w:tcPr>
            <w:tcW w:w="1242" w:type="dxa"/>
            <w:vMerge/>
          </w:tcPr>
          <w:p w:rsidR="00A67FF9" w:rsidRDefault="00A67FF9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40" w:type="dxa"/>
            <w:vMerge/>
          </w:tcPr>
          <w:p w:rsidR="00A67FF9" w:rsidRDefault="00A67FF9" w:rsidP="0075364B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292FA7" w:rsidRDefault="00C01623" w:rsidP="00C016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7FF9" w:rsidTr="00A67FF9">
        <w:tc>
          <w:tcPr>
            <w:tcW w:w="1242" w:type="dxa"/>
            <w:vMerge/>
          </w:tcPr>
          <w:p w:rsidR="00A67FF9" w:rsidRDefault="00A67FF9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40" w:type="dxa"/>
            <w:vMerge/>
          </w:tcPr>
          <w:p w:rsidR="00A67FF9" w:rsidRDefault="00A67FF9" w:rsidP="0075364B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292FA7" w:rsidRDefault="00C01623" w:rsidP="00C016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A67FF9" w:rsidTr="00A67FF9">
        <w:tc>
          <w:tcPr>
            <w:tcW w:w="1242" w:type="dxa"/>
            <w:vMerge/>
          </w:tcPr>
          <w:p w:rsidR="00A67FF9" w:rsidRDefault="00A67FF9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40" w:type="dxa"/>
            <w:vMerge/>
          </w:tcPr>
          <w:p w:rsidR="00A67FF9" w:rsidRDefault="00A67FF9" w:rsidP="0075364B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292FA7" w:rsidRDefault="00C01623" w:rsidP="00C016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A5F3C" w:rsidTr="00A67FF9">
        <w:tc>
          <w:tcPr>
            <w:tcW w:w="1242" w:type="dxa"/>
          </w:tcPr>
          <w:p w:rsidR="007A5F3C" w:rsidRDefault="007A5F3C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40" w:type="dxa"/>
          </w:tcPr>
          <w:p w:rsidR="00292FA7" w:rsidRDefault="005E6CA5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Заключні уроки</w:t>
            </w:r>
          </w:p>
        </w:tc>
        <w:tc>
          <w:tcPr>
            <w:tcW w:w="3367" w:type="dxa"/>
          </w:tcPr>
          <w:p w:rsidR="007A5F3C" w:rsidRDefault="00A67FF9" w:rsidP="00A67F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A5F3C" w:rsidTr="00A67FF9">
        <w:tc>
          <w:tcPr>
            <w:tcW w:w="1242" w:type="dxa"/>
          </w:tcPr>
          <w:p w:rsidR="007A5F3C" w:rsidRDefault="007A5F3C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40" w:type="dxa"/>
          </w:tcPr>
          <w:p w:rsidR="00292FA7" w:rsidRDefault="00A67FF9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3367" w:type="dxa"/>
          </w:tcPr>
          <w:p w:rsidR="007A5F3C" w:rsidRDefault="00A67FF9" w:rsidP="00A67F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</w:tbl>
    <w:p w:rsidR="009165C9" w:rsidRDefault="009165C9" w:rsidP="008D0E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C9" w:rsidRDefault="009165C9" w:rsidP="008D0E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C9" w:rsidRDefault="009165C9" w:rsidP="009165C9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C9" w:rsidRDefault="009165C9" w:rsidP="008D0E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C9" w:rsidRPr="009165C9" w:rsidRDefault="009165C9" w:rsidP="009165C9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165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Структура програми</w:t>
      </w:r>
    </w:p>
    <w:p w:rsidR="009165C9" w:rsidRDefault="009165C9" w:rsidP="008D0E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C9" w:rsidRDefault="009165C9" w:rsidP="008D0E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E53" w:rsidRDefault="008D0E53" w:rsidP="008D0E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4C4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програми має вигляд таблиці, що складається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924C4">
        <w:rPr>
          <w:rFonts w:ascii="Times New Roman" w:hAnsi="Times New Roman" w:cs="Times New Roman"/>
          <w:sz w:val="28"/>
          <w:szCs w:val="28"/>
          <w:lang w:val="uk-UA"/>
        </w:rPr>
        <w:t xml:space="preserve"> колонок.</w:t>
      </w:r>
    </w:p>
    <w:p w:rsidR="008D0E53" w:rsidRPr="00B5601B" w:rsidRDefault="008D0E53" w:rsidP="008D0E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4C4">
        <w:rPr>
          <w:rFonts w:ascii="Times New Roman" w:hAnsi="Times New Roman" w:cs="Times New Roman"/>
          <w:sz w:val="28"/>
          <w:szCs w:val="28"/>
          <w:lang w:val="uk-UA"/>
        </w:rPr>
        <w:t>В 1-й колонці подано нумерацію тем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; в</w:t>
      </w:r>
      <w:r w:rsidRPr="00592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24C4">
        <w:rPr>
          <w:rFonts w:ascii="Times New Roman" w:hAnsi="Times New Roman" w:cs="Times New Roman"/>
          <w:sz w:val="28"/>
          <w:szCs w:val="28"/>
          <w:lang w:val="uk-UA"/>
        </w:rPr>
        <w:t xml:space="preserve">-й колонці міститься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кількість годин на вивчення теми; в 3-й міститься </w:t>
      </w:r>
      <w:r w:rsidRPr="005924C4">
        <w:rPr>
          <w:rFonts w:ascii="Times New Roman" w:hAnsi="Times New Roman" w:cs="Times New Roman"/>
          <w:sz w:val="28"/>
          <w:szCs w:val="28"/>
          <w:lang w:val="uk-UA"/>
        </w:rPr>
        <w:t>зміст навчального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92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 –а колонка містить навчальні досягнення учнів; 5</w:t>
      </w:r>
      <w:r w:rsidRPr="005924C4">
        <w:rPr>
          <w:rFonts w:ascii="Times New Roman" w:hAnsi="Times New Roman" w:cs="Times New Roman"/>
          <w:sz w:val="28"/>
          <w:szCs w:val="28"/>
          <w:lang w:val="uk-UA"/>
        </w:rPr>
        <w:t xml:space="preserve">-а колонка спрямованість </w:t>
      </w:r>
      <w:proofErr w:type="spellStart"/>
      <w:r w:rsidRPr="005924C4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корекційно-розвиткової</w:t>
      </w:r>
      <w:proofErr w:type="spellEnd"/>
      <w:r w:rsidRPr="005924C4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 6-а колонка містить перелік рекомендованих вправ.</w:t>
      </w:r>
    </w:p>
    <w:p w:rsidR="000E11D7" w:rsidRDefault="000E11D7" w:rsidP="000E11D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01B" w:rsidRPr="00581241" w:rsidRDefault="00581241" w:rsidP="000E11D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58124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lastRenderedPageBreak/>
        <w:t xml:space="preserve">Основні </w:t>
      </w:r>
      <w:r w:rsidR="0073007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способи</w:t>
      </w:r>
      <w:r w:rsidRPr="0058124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пересування для дітей з порушеннями зору</w:t>
      </w:r>
    </w:p>
    <w:tbl>
      <w:tblPr>
        <w:tblStyle w:val="a7"/>
        <w:tblW w:w="0" w:type="auto"/>
        <w:tblLook w:val="04A0"/>
      </w:tblPr>
      <w:tblGrid>
        <w:gridCol w:w="4644"/>
        <w:gridCol w:w="10030"/>
      </w:tblGrid>
      <w:tr w:rsidR="00730071" w:rsidTr="00730071">
        <w:tc>
          <w:tcPr>
            <w:tcW w:w="4644" w:type="dxa"/>
          </w:tcPr>
          <w:p w:rsidR="00730071" w:rsidRPr="00730071" w:rsidRDefault="00730071" w:rsidP="000E11D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300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Спосіб пересування</w:t>
            </w:r>
          </w:p>
        </w:tc>
        <w:tc>
          <w:tcPr>
            <w:tcW w:w="10030" w:type="dxa"/>
          </w:tcPr>
          <w:p w:rsidR="00730071" w:rsidRPr="00730071" w:rsidRDefault="00730071" w:rsidP="0073007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300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Опис </w:t>
            </w:r>
          </w:p>
        </w:tc>
      </w:tr>
      <w:tr w:rsidR="00730071" w:rsidTr="00730071">
        <w:tc>
          <w:tcPr>
            <w:tcW w:w="4644" w:type="dxa"/>
          </w:tcPr>
          <w:p w:rsidR="00730071" w:rsidRDefault="00730071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0030" w:type="dxa"/>
          </w:tcPr>
          <w:p w:rsidR="00730071" w:rsidRDefault="00341675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Пересування за допомогою залишкового зору.</w:t>
            </w:r>
          </w:p>
          <w:p w:rsidR="00592BB1" w:rsidRDefault="00592BB1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071" w:rsidTr="00730071">
        <w:tc>
          <w:tcPr>
            <w:tcW w:w="4644" w:type="dxa"/>
          </w:tcPr>
          <w:p w:rsidR="00730071" w:rsidRDefault="00730071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Зрячий провідник</w:t>
            </w:r>
          </w:p>
        </w:tc>
        <w:tc>
          <w:tcPr>
            <w:tcW w:w="10030" w:type="dxa"/>
          </w:tcPr>
          <w:p w:rsidR="00592BB1" w:rsidRDefault="00341675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пересування, при якому незряча дитина тримається за руку зрячої людини.</w:t>
            </w:r>
          </w:p>
        </w:tc>
      </w:tr>
      <w:tr w:rsidR="00730071" w:rsidTr="00730071">
        <w:tc>
          <w:tcPr>
            <w:tcW w:w="4644" w:type="dxa"/>
          </w:tcPr>
          <w:p w:rsidR="00730071" w:rsidRDefault="00730071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Тростина </w:t>
            </w:r>
          </w:p>
        </w:tc>
        <w:tc>
          <w:tcPr>
            <w:tcW w:w="10030" w:type="dxa"/>
          </w:tcPr>
          <w:p w:rsidR="00730071" w:rsidRDefault="00341675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Самостійне пересування за допомогою білої тростини.</w:t>
            </w:r>
          </w:p>
          <w:p w:rsidR="00592BB1" w:rsidRDefault="00592BB1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071" w:rsidTr="00730071">
        <w:tc>
          <w:tcPr>
            <w:tcW w:w="4644" w:type="dxa"/>
          </w:tcPr>
          <w:p w:rsidR="00730071" w:rsidRDefault="00341675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Собака-повадир</w:t>
            </w:r>
            <w:proofErr w:type="spellEnd"/>
          </w:p>
        </w:tc>
        <w:tc>
          <w:tcPr>
            <w:tcW w:w="10030" w:type="dxa"/>
          </w:tcPr>
          <w:p w:rsidR="00730071" w:rsidRDefault="00341675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Пересування за допомогою собаки в якості поводиря.</w:t>
            </w:r>
          </w:p>
          <w:p w:rsidR="00592BB1" w:rsidRDefault="00592BB1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071" w:rsidTr="00730071">
        <w:tc>
          <w:tcPr>
            <w:tcW w:w="4644" w:type="dxa"/>
          </w:tcPr>
          <w:p w:rsidR="00730071" w:rsidRDefault="00341675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Допоміжні електроні пристрої</w:t>
            </w:r>
          </w:p>
        </w:tc>
        <w:tc>
          <w:tcPr>
            <w:tcW w:w="10030" w:type="dxa"/>
          </w:tcPr>
          <w:p w:rsidR="00592BB1" w:rsidRDefault="00592BB1" w:rsidP="00DE29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Пристрої, які допомагають пересуватися для отримання додаткової інформації про оточуюче середовище.</w:t>
            </w:r>
          </w:p>
        </w:tc>
      </w:tr>
    </w:tbl>
    <w:p w:rsidR="00723652" w:rsidRDefault="00723652" w:rsidP="00DE29F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F8C" w:rsidRDefault="00193F8C" w:rsidP="00DE29F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1D7" w:rsidRDefault="000E11D7" w:rsidP="000E11D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F8C" w:rsidRPr="00193F8C" w:rsidRDefault="00193F8C" w:rsidP="000E11D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93F8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Методичні рекомендації:</w:t>
      </w:r>
    </w:p>
    <w:p w:rsidR="00193F8C" w:rsidRDefault="00193F8C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0270E1">
        <w:rPr>
          <w:szCs w:val="28"/>
          <w:lang w:val="uk-UA"/>
        </w:rPr>
        <w:t>Під час занять заді</w:t>
      </w:r>
      <w:r w:rsidR="00187A55" w:rsidRPr="000270E1">
        <w:rPr>
          <w:szCs w:val="28"/>
          <w:lang w:val="uk-UA"/>
        </w:rPr>
        <w:t>йте різні органи чуття;</w:t>
      </w:r>
    </w:p>
    <w:p w:rsidR="000270E1" w:rsidRPr="000270E1" w:rsidRDefault="000270E1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Використовуйте завдання, ігри, наочність, різні матеріали відповідно до віку та можливостей учня;</w:t>
      </w:r>
    </w:p>
    <w:p w:rsidR="00187A55" w:rsidRPr="000270E1" w:rsidRDefault="00187A55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0270E1">
        <w:rPr>
          <w:szCs w:val="28"/>
          <w:lang w:val="uk-UA"/>
        </w:rPr>
        <w:t>Приберіть з коридорів та проходів всі перешкоди (стільці, коробки тощо);</w:t>
      </w:r>
    </w:p>
    <w:p w:rsidR="00187A55" w:rsidRPr="000270E1" w:rsidRDefault="00187A55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0270E1">
        <w:rPr>
          <w:szCs w:val="28"/>
          <w:lang w:val="uk-UA"/>
        </w:rPr>
        <w:t>Уникайте постійних перестановок меблів;</w:t>
      </w:r>
    </w:p>
    <w:p w:rsidR="00187A55" w:rsidRPr="000270E1" w:rsidRDefault="00187A55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0270E1">
        <w:rPr>
          <w:szCs w:val="28"/>
          <w:lang w:val="uk-UA"/>
        </w:rPr>
        <w:t>Стисло пояснюйте природу незвичних звуків;</w:t>
      </w:r>
    </w:p>
    <w:p w:rsidR="00187A55" w:rsidRPr="000270E1" w:rsidRDefault="00187A55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0270E1">
        <w:rPr>
          <w:szCs w:val="28"/>
          <w:lang w:val="uk-UA"/>
        </w:rPr>
        <w:t>Інколи необхідно спеціально розміщувати орієнтири;</w:t>
      </w:r>
    </w:p>
    <w:p w:rsidR="00187A55" w:rsidRDefault="000270E1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0270E1">
        <w:rPr>
          <w:szCs w:val="28"/>
          <w:lang w:val="uk-UA"/>
        </w:rPr>
        <w:t xml:space="preserve">аршрут для навчання </w:t>
      </w:r>
      <w:r>
        <w:rPr>
          <w:szCs w:val="28"/>
          <w:lang w:val="uk-UA"/>
        </w:rPr>
        <w:t>орієнтуванню в просторі та мобільності повинен бути функціональним та цілеспрямований;</w:t>
      </w:r>
    </w:p>
    <w:p w:rsidR="00641C81" w:rsidRDefault="00641C81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Якщо учню необхідно нести з собою книги або особисті речі, покладіть в рюкзак. Це дозволить дитині пересуватися з вільними руками;</w:t>
      </w:r>
    </w:p>
    <w:p w:rsidR="000270E1" w:rsidRDefault="000270E1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Організуйте ігри на дитячому майданчику з використанням різного обладнання;</w:t>
      </w:r>
    </w:p>
    <w:p w:rsidR="000270E1" w:rsidRDefault="000270E1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Використовуйте різні можливості для розвитку зорового досвіду в щоденних справах;</w:t>
      </w:r>
    </w:p>
    <w:p w:rsidR="00641C81" w:rsidRDefault="00641C81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Експериментуйте з формами, розмірами, кольорами, контрастом, кількістю предметів, відстанню та часом, щоб створити для учня максимальне оточуюче середовище;</w:t>
      </w:r>
    </w:p>
    <w:p w:rsidR="00641C81" w:rsidRDefault="00641C81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Якщо учень легко відволікається під час занять, необхідний постійний контроль з боку педагога;</w:t>
      </w:r>
    </w:p>
    <w:p w:rsidR="000270E1" w:rsidRDefault="00641C81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Дайте учневі можливість </w:t>
      </w:r>
      <w:r w:rsidR="004375F0">
        <w:rPr>
          <w:szCs w:val="28"/>
          <w:lang w:val="uk-UA"/>
        </w:rPr>
        <w:t>випускати фізичну енергію, періодично дозволяючи пострибати чи по</w:t>
      </w:r>
      <w:r w:rsidR="002A2EBF">
        <w:rPr>
          <w:szCs w:val="28"/>
          <w:lang w:val="uk-UA"/>
        </w:rPr>
        <w:t>бігати</w:t>
      </w:r>
      <w:r w:rsidR="004375F0">
        <w:rPr>
          <w:szCs w:val="28"/>
          <w:lang w:val="uk-UA"/>
        </w:rPr>
        <w:t>;</w:t>
      </w:r>
    </w:p>
    <w:p w:rsidR="004375F0" w:rsidRDefault="004375F0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Будьте готові до експромту;</w:t>
      </w:r>
    </w:p>
    <w:p w:rsidR="004375F0" w:rsidRDefault="004375F0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Проводьте ігри на розвиток вестибулярного апарату;</w:t>
      </w:r>
    </w:p>
    <w:p w:rsidR="004375F0" w:rsidRDefault="004375F0" w:rsidP="0075364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Заохочуйте пересування по правій стороні коридорів та сходинок. Таким чином учень буде дотримуватися загальноприйнятих правил та з меншою ймовірністю зіткнеться з іншими людьми.</w:t>
      </w:r>
    </w:p>
    <w:p w:rsidR="000514C5" w:rsidRDefault="000514C5" w:rsidP="00AD5BE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357" w:rsidRDefault="00133357" w:rsidP="001E56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Орієнтовна структура уроки з просторового орієнтування</w:t>
      </w:r>
    </w:p>
    <w:tbl>
      <w:tblPr>
        <w:tblStyle w:val="a7"/>
        <w:tblW w:w="0" w:type="auto"/>
        <w:tblInd w:w="534" w:type="dxa"/>
        <w:tblLook w:val="04A0"/>
      </w:tblPr>
      <w:tblGrid>
        <w:gridCol w:w="2409"/>
        <w:gridCol w:w="5670"/>
        <w:gridCol w:w="5954"/>
      </w:tblGrid>
      <w:tr w:rsidR="00133357" w:rsidTr="00133357">
        <w:tc>
          <w:tcPr>
            <w:tcW w:w="2409" w:type="dxa"/>
          </w:tcPr>
          <w:p w:rsidR="00133357" w:rsidRDefault="00133357" w:rsidP="001E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33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 заняття</w:t>
            </w:r>
          </w:p>
          <w:p w:rsidR="00133357" w:rsidRPr="00133357" w:rsidRDefault="00133357" w:rsidP="001E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133357" w:rsidRPr="00133357" w:rsidRDefault="00133357" w:rsidP="001E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33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заняття</w:t>
            </w:r>
          </w:p>
        </w:tc>
        <w:tc>
          <w:tcPr>
            <w:tcW w:w="5954" w:type="dxa"/>
          </w:tcPr>
          <w:p w:rsidR="00133357" w:rsidRPr="00133357" w:rsidRDefault="00133357" w:rsidP="001E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333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Корекційне</w:t>
            </w:r>
            <w:proofErr w:type="spellEnd"/>
            <w:r w:rsidRPr="001333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спрямування</w:t>
            </w:r>
          </w:p>
        </w:tc>
      </w:tr>
      <w:tr w:rsidR="00133357" w:rsidTr="00133357">
        <w:tc>
          <w:tcPr>
            <w:tcW w:w="2409" w:type="dxa"/>
          </w:tcPr>
          <w:p w:rsidR="00133357" w:rsidRDefault="00133357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Вступна частина</w:t>
            </w:r>
          </w:p>
        </w:tc>
        <w:tc>
          <w:tcPr>
            <w:tcW w:w="5670" w:type="dxa"/>
          </w:tcPr>
          <w:p w:rsidR="00133357" w:rsidRDefault="00133357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мети і завдання.</w:t>
            </w:r>
          </w:p>
          <w:p w:rsidR="00133357" w:rsidRDefault="00133357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підготовка</w:t>
            </w:r>
          </w:p>
        </w:tc>
        <w:tc>
          <w:tcPr>
            <w:tcW w:w="5954" w:type="dxa"/>
          </w:tcPr>
          <w:p w:rsidR="00133357" w:rsidRDefault="00086AEF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вміння правильно розташувати необхідне на заняття.</w:t>
            </w:r>
          </w:p>
          <w:p w:rsidR="00086AEF" w:rsidRDefault="00086AEF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Розвивати пам</w:t>
            </w:r>
            <w:r w:rsidR="00260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та увагу</w:t>
            </w:r>
          </w:p>
        </w:tc>
      </w:tr>
      <w:tr w:rsidR="00133357" w:rsidTr="00133357">
        <w:tc>
          <w:tcPr>
            <w:tcW w:w="2409" w:type="dxa"/>
          </w:tcPr>
          <w:p w:rsidR="00133357" w:rsidRDefault="00133357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Підготовча частина</w:t>
            </w:r>
          </w:p>
        </w:tc>
        <w:tc>
          <w:tcPr>
            <w:tcW w:w="5670" w:type="dxa"/>
          </w:tcPr>
          <w:p w:rsidR="00133357" w:rsidRDefault="00086AEF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із сенсорного розвитку</w:t>
            </w:r>
            <w:r w:rsidR="00556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поставлених завдань</w:t>
            </w:r>
          </w:p>
        </w:tc>
        <w:tc>
          <w:tcPr>
            <w:tcW w:w="5954" w:type="dxa"/>
          </w:tcPr>
          <w:p w:rsidR="00133357" w:rsidRDefault="0055603B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вміння використовувати різні органи чуття з метою успішного виконання поставлених завдань</w:t>
            </w:r>
          </w:p>
        </w:tc>
      </w:tr>
      <w:tr w:rsidR="00133357" w:rsidTr="00133357">
        <w:tc>
          <w:tcPr>
            <w:tcW w:w="2409" w:type="dxa"/>
          </w:tcPr>
          <w:p w:rsidR="00133357" w:rsidRDefault="00133357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5670" w:type="dxa"/>
          </w:tcPr>
          <w:p w:rsidR="00133357" w:rsidRDefault="00086AEF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закріплення програмових завдань з просторового уявлення.</w:t>
            </w:r>
          </w:p>
          <w:p w:rsidR="00086AEF" w:rsidRDefault="00086AEF" w:rsidP="00086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технічних засобів і засобів наочності тощо</w:t>
            </w:r>
          </w:p>
        </w:tc>
        <w:tc>
          <w:tcPr>
            <w:tcW w:w="5954" w:type="dxa"/>
          </w:tcPr>
          <w:p w:rsidR="00133357" w:rsidRDefault="0055603B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поставлених завдань</w:t>
            </w:r>
          </w:p>
        </w:tc>
      </w:tr>
      <w:tr w:rsidR="00133357" w:rsidTr="00133357">
        <w:tc>
          <w:tcPr>
            <w:tcW w:w="2409" w:type="dxa"/>
          </w:tcPr>
          <w:p w:rsidR="00133357" w:rsidRDefault="00133357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Заключна частина</w:t>
            </w:r>
          </w:p>
        </w:tc>
        <w:tc>
          <w:tcPr>
            <w:tcW w:w="5670" w:type="dxa"/>
          </w:tcPr>
          <w:p w:rsidR="00133357" w:rsidRDefault="00086AEF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підсумків.</w:t>
            </w:r>
          </w:p>
          <w:p w:rsidR="00086AEF" w:rsidRDefault="00086AEF" w:rsidP="00086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оцінка роботи кожного учня.</w:t>
            </w:r>
          </w:p>
          <w:p w:rsidR="00086AEF" w:rsidRDefault="00086AEF" w:rsidP="00086A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домашні завдання</w:t>
            </w:r>
          </w:p>
        </w:tc>
        <w:tc>
          <w:tcPr>
            <w:tcW w:w="5954" w:type="dxa"/>
          </w:tcPr>
          <w:p w:rsidR="00133357" w:rsidRDefault="0055603B" w:rsidP="001E5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556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ормування потреби в самостійному орієнтуванні</w:t>
            </w:r>
          </w:p>
        </w:tc>
      </w:tr>
    </w:tbl>
    <w:p w:rsidR="00C35FE4" w:rsidRPr="001E5650" w:rsidRDefault="001E5650" w:rsidP="001432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6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5-</w:t>
      </w:r>
      <w:r w:rsidR="000514C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E56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1E5650" w:rsidRPr="000514C5" w:rsidRDefault="001E5650" w:rsidP="001432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4C5">
        <w:rPr>
          <w:rFonts w:ascii="Times New Roman" w:hAnsi="Times New Roman" w:cs="Times New Roman"/>
          <w:b/>
          <w:sz w:val="28"/>
          <w:szCs w:val="28"/>
          <w:lang w:val="uk-UA"/>
        </w:rPr>
        <w:t>35 годин на рік (1 година на тиждень)</w:t>
      </w:r>
    </w:p>
    <w:p w:rsidR="00E9694E" w:rsidRDefault="00E9694E" w:rsidP="003F1D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675"/>
        <w:gridCol w:w="993"/>
        <w:gridCol w:w="4252"/>
        <w:gridCol w:w="3686"/>
        <w:gridCol w:w="2976"/>
        <w:gridCol w:w="2552"/>
      </w:tblGrid>
      <w:tr w:rsidR="000514C5" w:rsidTr="00F07BC6">
        <w:tc>
          <w:tcPr>
            <w:tcW w:w="675" w:type="dxa"/>
          </w:tcPr>
          <w:p w:rsidR="000514C5" w:rsidRPr="001E5650" w:rsidRDefault="000514C5" w:rsidP="001E565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5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993" w:type="dxa"/>
          </w:tcPr>
          <w:p w:rsidR="000514C5" w:rsidRPr="001E5650" w:rsidRDefault="000514C5" w:rsidP="001E565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4252" w:type="dxa"/>
          </w:tcPr>
          <w:p w:rsidR="000514C5" w:rsidRPr="001E5650" w:rsidRDefault="000514C5" w:rsidP="001E565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5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3686" w:type="dxa"/>
          </w:tcPr>
          <w:p w:rsidR="000514C5" w:rsidRPr="001E5650" w:rsidRDefault="000514C5" w:rsidP="001E565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Навчальні досягнення учнів</w:t>
            </w:r>
          </w:p>
        </w:tc>
        <w:tc>
          <w:tcPr>
            <w:tcW w:w="2976" w:type="dxa"/>
          </w:tcPr>
          <w:p w:rsidR="000514C5" w:rsidRPr="001E5650" w:rsidRDefault="000514C5" w:rsidP="001E565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5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Спрямованість </w:t>
            </w:r>
            <w:proofErr w:type="spellStart"/>
            <w:r w:rsidRPr="001E5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корекційно-розвиткової</w:t>
            </w:r>
            <w:proofErr w:type="spellEnd"/>
            <w:r w:rsidRPr="001E5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2552" w:type="dxa"/>
          </w:tcPr>
          <w:p w:rsidR="000514C5" w:rsidRPr="001E5650" w:rsidRDefault="000514C5" w:rsidP="002930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5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Рекомендовані вправи</w:t>
            </w:r>
          </w:p>
        </w:tc>
      </w:tr>
      <w:tr w:rsidR="00353CBF" w:rsidRPr="00293031" w:rsidTr="00F07BC6">
        <w:tc>
          <w:tcPr>
            <w:tcW w:w="15134" w:type="dxa"/>
            <w:gridSpan w:val="6"/>
          </w:tcPr>
          <w:p w:rsidR="00353CBF" w:rsidRPr="00353CBF" w:rsidRDefault="00353CBF" w:rsidP="0075364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Cs w:val="28"/>
                <w:lang w:val="uk-UA"/>
              </w:rPr>
            </w:pPr>
            <w:r w:rsidRPr="00353CBF">
              <w:rPr>
                <w:b/>
                <w:szCs w:val="28"/>
                <w:lang w:val="uk-UA"/>
              </w:rPr>
              <w:t xml:space="preserve">Вступ та діагностування </w:t>
            </w:r>
          </w:p>
          <w:p w:rsidR="00353CBF" w:rsidRPr="00353CBF" w:rsidRDefault="00353CBF" w:rsidP="00353CBF">
            <w:pPr>
              <w:pStyle w:val="a4"/>
              <w:rPr>
                <w:szCs w:val="28"/>
                <w:lang w:val="uk-UA"/>
              </w:rPr>
            </w:pPr>
          </w:p>
        </w:tc>
      </w:tr>
      <w:tr w:rsidR="00293031" w:rsidRPr="00293031" w:rsidTr="00F07BC6">
        <w:tc>
          <w:tcPr>
            <w:tcW w:w="675" w:type="dxa"/>
          </w:tcPr>
          <w:p w:rsidR="00293031" w:rsidRDefault="00293031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993" w:type="dxa"/>
          </w:tcPr>
          <w:p w:rsidR="00293031" w:rsidRPr="00293031" w:rsidRDefault="00293031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293031" w:rsidRPr="00293031" w:rsidRDefault="00293031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Вступна бесіда щодо вміння застосовувати збережені аналізатори під час орієнтування. Діагностування зорових можливостей</w:t>
            </w:r>
          </w:p>
        </w:tc>
        <w:tc>
          <w:tcPr>
            <w:tcW w:w="3686" w:type="dxa"/>
          </w:tcPr>
          <w:p w:rsidR="00293031" w:rsidRPr="00F302AC" w:rsidRDefault="00293031" w:rsidP="0075364B">
            <w:pPr>
              <w:pStyle w:val="a4"/>
              <w:numPr>
                <w:ilvl w:val="0"/>
                <w:numId w:val="5"/>
              </w:numPr>
              <w:jc w:val="both"/>
              <w:rPr>
                <w:szCs w:val="28"/>
                <w:lang w:val="uk-UA"/>
              </w:rPr>
            </w:pPr>
            <w:r w:rsidRPr="00F302AC">
              <w:rPr>
                <w:szCs w:val="28"/>
                <w:lang w:val="uk-UA"/>
              </w:rPr>
              <w:t>Частково знає особливості свого зору</w:t>
            </w:r>
            <w:r w:rsidR="00CB22A5">
              <w:rPr>
                <w:szCs w:val="28"/>
                <w:lang w:val="uk-UA"/>
              </w:rPr>
              <w:t>;</w:t>
            </w:r>
          </w:p>
          <w:p w:rsidR="00293031" w:rsidRPr="00F302AC" w:rsidRDefault="001D69D1" w:rsidP="0075364B">
            <w:pPr>
              <w:pStyle w:val="a4"/>
              <w:numPr>
                <w:ilvl w:val="0"/>
                <w:numId w:val="5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</w:t>
            </w:r>
            <w:r w:rsidR="00293031" w:rsidRPr="00F302AC">
              <w:rPr>
                <w:szCs w:val="28"/>
                <w:lang w:val="uk-UA"/>
              </w:rPr>
              <w:t>астково вміє застосовувати збережені аналізатори під час орієнтування</w:t>
            </w:r>
            <w:r w:rsidR="00CB22A5">
              <w:rPr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293031" w:rsidRPr="00F302AC" w:rsidRDefault="00353CBF" w:rsidP="001D69D1">
            <w:pPr>
              <w:pStyle w:val="a4"/>
              <w:numPr>
                <w:ilvl w:val="0"/>
                <w:numId w:val="5"/>
              </w:numPr>
              <w:ind w:left="459" w:hanging="99"/>
              <w:jc w:val="both"/>
              <w:rPr>
                <w:szCs w:val="28"/>
                <w:lang w:val="uk-UA"/>
              </w:rPr>
            </w:pPr>
            <w:r w:rsidRPr="00F302AC">
              <w:rPr>
                <w:szCs w:val="28"/>
                <w:lang w:val="uk-UA"/>
              </w:rPr>
              <w:t>Навчати вільно та впевнено орієнтуватися на робочому місці</w:t>
            </w:r>
            <w:r w:rsidR="001D69D1">
              <w:rPr>
                <w:szCs w:val="28"/>
                <w:lang w:val="uk-UA"/>
              </w:rPr>
              <w:t>;</w:t>
            </w:r>
          </w:p>
          <w:p w:rsidR="00353CBF" w:rsidRPr="00F302AC" w:rsidRDefault="001D69D1" w:rsidP="001D69D1">
            <w:pPr>
              <w:pStyle w:val="a4"/>
              <w:numPr>
                <w:ilvl w:val="0"/>
                <w:numId w:val="5"/>
              </w:numPr>
              <w:ind w:left="459" w:hanging="9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353CBF" w:rsidRPr="00F302AC">
              <w:rPr>
                <w:szCs w:val="28"/>
                <w:lang w:val="uk-UA"/>
              </w:rPr>
              <w:t xml:space="preserve">озвивати слухове, </w:t>
            </w:r>
            <w:proofErr w:type="spellStart"/>
            <w:r w:rsidR="00353CBF" w:rsidRPr="00F302AC">
              <w:rPr>
                <w:szCs w:val="28"/>
                <w:lang w:val="uk-UA"/>
              </w:rPr>
              <w:t>слухозорове</w:t>
            </w:r>
            <w:proofErr w:type="spellEnd"/>
            <w:r w:rsidR="00353CBF" w:rsidRPr="00F302AC">
              <w:rPr>
                <w:szCs w:val="28"/>
                <w:lang w:val="uk-UA"/>
              </w:rPr>
              <w:t xml:space="preserve"> та дотикове сприймання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293031" w:rsidRPr="00293031" w:rsidRDefault="00293031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CBF" w:rsidRPr="00293031" w:rsidTr="00F07BC6">
        <w:tc>
          <w:tcPr>
            <w:tcW w:w="15134" w:type="dxa"/>
            <w:gridSpan w:val="6"/>
          </w:tcPr>
          <w:p w:rsidR="00353CBF" w:rsidRPr="00353CBF" w:rsidRDefault="00353CBF" w:rsidP="0075364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Cs w:val="28"/>
                <w:lang w:val="uk-UA"/>
              </w:rPr>
            </w:pPr>
            <w:r w:rsidRPr="00353CBF">
              <w:rPr>
                <w:b/>
                <w:szCs w:val="28"/>
                <w:lang w:val="uk-UA"/>
              </w:rPr>
              <w:t xml:space="preserve">Усвідомлення власного тіла </w:t>
            </w:r>
            <w:r w:rsidR="00DC0556">
              <w:rPr>
                <w:szCs w:val="28"/>
                <w:lang w:val="uk-UA"/>
              </w:rPr>
              <w:t>(5 годин)</w:t>
            </w:r>
          </w:p>
          <w:p w:rsidR="00353CBF" w:rsidRPr="00353CBF" w:rsidRDefault="00353CBF" w:rsidP="00353CBF">
            <w:pPr>
              <w:pStyle w:val="a4"/>
              <w:rPr>
                <w:szCs w:val="28"/>
                <w:lang w:val="uk-UA"/>
              </w:rPr>
            </w:pPr>
          </w:p>
        </w:tc>
      </w:tr>
      <w:tr w:rsidR="001B290B" w:rsidRPr="00293031" w:rsidTr="00F07BC6">
        <w:tc>
          <w:tcPr>
            <w:tcW w:w="675" w:type="dxa"/>
          </w:tcPr>
          <w:p w:rsidR="001B290B" w:rsidRDefault="001B290B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993" w:type="dxa"/>
          </w:tcPr>
          <w:p w:rsidR="001B290B" w:rsidRPr="00F302AC" w:rsidRDefault="001B290B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Орієнтація в будові власного тіла: виявити ступінь володіння основними частинами тулуба (невеликі/складні часини тулуба: </w:t>
            </w:r>
            <w:r w:rsidRPr="00F302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мочка вуха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горло, вказівний палець тощо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Удосконалення навичок володіння власним тілом.</w:t>
            </w:r>
          </w:p>
          <w:p w:rsidR="001B290B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B290B" w:rsidRPr="00CB22A5" w:rsidRDefault="001B290B" w:rsidP="0075364B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  <w:lang w:val="uk-UA"/>
              </w:rPr>
            </w:pPr>
            <w:r w:rsidRPr="00CB22A5">
              <w:rPr>
                <w:szCs w:val="28"/>
                <w:lang w:val="uk-UA"/>
              </w:rPr>
              <w:t>Розуміє будову власного тіла</w:t>
            </w:r>
            <w:r>
              <w:rPr>
                <w:szCs w:val="28"/>
                <w:lang w:val="uk-UA"/>
              </w:rPr>
              <w:t>;</w:t>
            </w:r>
          </w:p>
          <w:p w:rsidR="001B290B" w:rsidRPr="00CB22A5" w:rsidRDefault="001D69D1" w:rsidP="0075364B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="001B290B" w:rsidRPr="00CB22A5">
              <w:rPr>
                <w:szCs w:val="28"/>
                <w:lang w:val="uk-UA"/>
              </w:rPr>
              <w:t>азиває основні часини тулуба (невеликі/складні часини тулуба)</w:t>
            </w:r>
            <w:r w:rsidR="001B290B">
              <w:rPr>
                <w:szCs w:val="28"/>
                <w:lang w:val="uk-UA"/>
              </w:rPr>
              <w:t>;</w:t>
            </w:r>
          </w:p>
          <w:p w:rsidR="001B290B" w:rsidRDefault="001D69D1" w:rsidP="0075364B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1B290B" w:rsidRPr="00CB22A5">
              <w:rPr>
                <w:szCs w:val="28"/>
                <w:lang w:val="uk-UA"/>
              </w:rPr>
              <w:t>олодіє основними поняттями орієнтації</w:t>
            </w:r>
            <w:r w:rsidR="001B290B">
              <w:rPr>
                <w:szCs w:val="28"/>
                <w:lang w:val="uk-UA"/>
              </w:rPr>
              <w:t>;</w:t>
            </w:r>
          </w:p>
          <w:p w:rsidR="001B290B" w:rsidRDefault="001D69D1" w:rsidP="0075364B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1B290B">
              <w:rPr>
                <w:szCs w:val="28"/>
                <w:lang w:val="uk-UA"/>
              </w:rPr>
              <w:t xml:space="preserve">озуміє призначення </w:t>
            </w:r>
            <w:r w:rsidR="001B290B">
              <w:rPr>
                <w:szCs w:val="28"/>
                <w:lang w:val="uk-UA"/>
              </w:rPr>
              <w:lastRenderedPageBreak/>
              <w:t>різних частин будови тіла;</w:t>
            </w:r>
          </w:p>
          <w:p w:rsidR="001B290B" w:rsidRDefault="001D69D1" w:rsidP="0075364B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1B290B">
              <w:rPr>
                <w:szCs w:val="28"/>
                <w:lang w:val="uk-UA"/>
              </w:rPr>
              <w:t>озуміє ліву та праву сторони власного тіла;</w:t>
            </w:r>
          </w:p>
          <w:p w:rsidR="001B290B" w:rsidRDefault="001D69D1" w:rsidP="0075364B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1B290B">
              <w:rPr>
                <w:szCs w:val="28"/>
                <w:lang w:val="uk-UA"/>
              </w:rPr>
              <w:t>міє показати праву та ліву сторони тіла людини, яка сидить перед чи за ним обличчям в ту саму сторону;</w:t>
            </w:r>
          </w:p>
          <w:p w:rsidR="001B290B" w:rsidRDefault="001D69D1" w:rsidP="0075364B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 w:rsidR="001B290B">
              <w:rPr>
                <w:szCs w:val="28"/>
                <w:lang w:val="uk-UA"/>
              </w:rPr>
              <w:t>оже переміститися вперед, назад, розміститися над предметом, під ним, обійти навколо нього;</w:t>
            </w:r>
          </w:p>
          <w:p w:rsidR="001B290B" w:rsidRPr="001B290B" w:rsidRDefault="001D69D1" w:rsidP="0075364B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1B290B">
              <w:rPr>
                <w:szCs w:val="28"/>
                <w:lang w:val="uk-UA"/>
              </w:rPr>
              <w:t>міє зіставляти різні предмети відносно власного тіла; сприймає, описує та розташовує предмети у просторі відносно свого тіла.</w:t>
            </w:r>
          </w:p>
        </w:tc>
        <w:tc>
          <w:tcPr>
            <w:tcW w:w="2976" w:type="dxa"/>
            <w:vMerge w:val="restart"/>
          </w:tcPr>
          <w:p w:rsidR="001B290B" w:rsidRPr="00DC0556" w:rsidRDefault="001B290B" w:rsidP="0042159A">
            <w:pPr>
              <w:pStyle w:val="a4"/>
              <w:numPr>
                <w:ilvl w:val="0"/>
                <w:numId w:val="6"/>
              </w:numPr>
              <w:ind w:left="742"/>
              <w:jc w:val="both"/>
              <w:rPr>
                <w:szCs w:val="28"/>
                <w:lang w:val="uk-UA"/>
              </w:rPr>
            </w:pPr>
            <w:r w:rsidRPr="00DC0556">
              <w:rPr>
                <w:szCs w:val="28"/>
                <w:lang w:val="uk-UA"/>
              </w:rPr>
              <w:lastRenderedPageBreak/>
              <w:t>Конкретизація уявлень про функції різних частин тіла;</w:t>
            </w:r>
          </w:p>
          <w:p w:rsidR="001B290B" w:rsidRPr="00DC0556" w:rsidRDefault="001D69D1" w:rsidP="0042159A">
            <w:pPr>
              <w:pStyle w:val="a4"/>
              <w:numPr>
                <w:ilvl w:val="0"/>
                <w:numId w:val="6"/>
              </w:numPr>
              <w:ind w:left="74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1B290B" w:rsidRPr="00DC0556">
              <w:rPr>
                <w:szCs w:val="28"/>
                <w:lang w:val="uk-UA"/>
              </w:rPr>
              <w:t xml:space="preserve">озвиток відчуття </w:t>
            </w:r>
            <w:proofErr w:type="spellStart"/>
            <w:r w:rsidR="001B290B" w:rsidRPr="00DC0556">
              <w:rPr>
                <w:szCs w:val="28"/>
                <w:lang w:val="uk-UA"/>
              </w:rPr>
              <w:t>мікропростору</w:t>
            </w:r>
            <w:proofErr w:type="spellEnd"/>
            <w:r w:rsidR="001B290B" w:rsidRPr="00DC0556">
              <w:rPr>
                <w:szCs w:val="28"/>
                <w:lang w:val="uk-UA"/>
              </w:rPr>
              <w:t>;</w:t>
            </w:r>
          </w:p>
          <w:p w:rsidR="001B290B" w:rsidRPr="00DC0556" w:rsidRDefault="001D69D1" w:rsidP="0042159A">
            <w:pPr>
              <w:pStyle w:val="a4"/>
              <w:numPr>
                <w:ilvl w:val="0"/>
                <w:numId w:val="6"/>
              </w:numPr>
              <w:ind w:left="74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1B290B" w:rsidRPr="00DC0556">
              <w:rPr>
                <w:szCs w:val="28"/>
                <w:lang w:val="uk-UA"/>
              </w:rPr>
              <w:t xml:space="preserve">озвиток координації </w:t>
            </w:r>
            <w:r w:rsidR="001B290B" w:rsidRPr="00DC0556">
              <w:rPr>
                <w:szCs w:val="28"/>
                <w:lang w:val="uk-UA"/>
              </w:rPr>
              <w:lastRenderedPageBreak/>
              <w:t>рухів;</w:t>
            </w:r>
          </w:p>
          <w:p w:rsidR="001B290B" w:rsidRDefault="001D69D1" w:rsidP="0042159A">
            <w:pPr>
              <w:pStyle w:val="a4"/>
              <w:numPr>
                <w:ilvl w:val="0"/>
                <w:numId w:val="6"/>
              </w:numPr>
              <w:ind w:left="74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1B290B" w:rsidRPr="00DC0556">
              <w:rPr>
                <w:szCs w:val="28"/>
                <w:lang w:val="uk-UA"/>
              </w:rPr>
              <w:t>озвиток опорно-рухового апарату</w:t>
            </w:r>
            <w:r w:rsidR="001B290B">
              <w:rPr>
                <w:szCs w:val="28"/>
                <w:lang w:val="uk-UA"/>
              </w:rPr>
              <w:t>;</w:t>
            </w:r>
          </w:p>
          <w:p w:rsidR="001B290B" w:rsidRDefault="001D69D1" w:rsidP="0042159A">
            <w:pPr>
              <w:pStyle w:val="a4"/>
              <w:numPr>
                <w:ilvl w:val="0"/>
                <w:numId w:val="6"/>
              </w:numPr>
              <w:ind w:left="74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1B290B">
              <w:rPr>
                <w:szCs w:val="28"/>
                <w:lang w:val="uk-UA"/>
              </w:rPr>
              <w:t>озвиток уваги, пам’яті, уявлення;</w:t>
            </w:r>
          </w:p>
          <w:p w:rsidR="001B290B" w:rsidRPr="00DC0556" w:rsidRDefault="001D69D1" w:rsidP="0042159A">
            <w:pPr>
              <w:pStyle w:val="a4"/>
              <w:numPr>
                <w:ilvl w:val="0"/>
                <w:numId w:val="6"/>
              </w:numPr>
              <w:ind w:left="74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1B290B">
              <w:rPr>
                <w:szCs w:val="28"/>
                <w:lang w:val="uk-UA"/>
              </w:rPr>
              <w:t>иховувати впевненість у собі.</w:t>
            </w:r>
          </w:p>
        </w:tc>
        <w:tc>
          <w:tcPr>
            <w:tcW w:w="2552" w:type="dxa"/>
            <w:vMerge w:val="restart"/>
          </w:tcPr>
          <w:p w:rsidR="001B290B" w:rsidRPr="00F07BC6" w:rsidRDefault="001B290B" w:rsidP="002A2563">
            <w:pPr>
              <w:pStyle w:val="a4"/>
              <w:numPr>
                <w:ilvl w:val="0"/>
                <w:numId w:val="6"/>
              </w:numPr>
              <w:ind w:left="459" w:hanging="241"/>
              <w:jc w:val="both"/>
              <w:rPr>
                <w:szCs w:val="28"/>
                <w:lang w:val="uk-UA"/>
              </w:rPr>
            </w:pPr>
            <w:r w:rsidRPr="00F07BC6">
              <w:rPr>
                <w:szCs w:val="28"/>
                <w:lang w:val="uk-UA"/>
              </w:rPr>
              <w:lastRenderedPageBreak/>
              <w:t>Вправа «знайди це»;</w:t>
            </w:r>
          </w:p>
          <w:p w:rsidR="001B290B" w:rsidRPr="00F07BC6" w:rsidRDefault="001D69D1" w:rsidP="002A2563">
            <w:pPr>
              <w:pStyle w:val="a4"/>
              <w:numPr>
                <w:ilvl w:val="0"/>
                <w:numId w:val="6"/>
              </w:numPr>
              <w:ind w:left="459" w:hanging="24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2A2563">
              <w:rPr>
                <w:szCs w:val="28"/>
                <w:lang w:val="uk-UA"/>
              </w:rPr>
              <w:t>ра «Вбираємося</w:t>
            </w:r>
            <w:r w:rsidR="001B290B" w:rsidRPr="00F07BC6">
              <w:rPr>
                <w:szCs w:val="28"/>
                <w:lang w:val="uk-UA"/>
              </w:rPr>
              <w:t>»;</w:t>
            </w:r>
          </w:p>
          <w:p w:rsidR="001B290B" w:rsidRPr="00F07BC6" w:rsidRDefault="001D69D1" w:rsidP="002A2563">
            <w:pPr>
              <w:pStyle w:val="a4"/>
              <w:numPr>
                <w:ilvl w:val="0"/>
                <w:numId w:val="6"/>
              </w:numPr>
              <w:ind w:left="459" w:hanging="24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1B290B" w:rsidRPr="00F07BC6">
              <w:rPr>
                <w:szCs w:val="28"/>
                <w:lang w:val="uk-UA"/>
              </w:rPr>
              <w:t xml:space="preserve">идактична гра «приймаємо </w:t>
            </w:r>
            <w:proofErr w:type="spellStart"/>
            <w:r w:rsidR="001B290B" w:rsidRPr="00F07BC6">
              <w:rPr>
                <w:szCs w:val="28"/>
                <w:lang w:val="uk-UA"/>
              </w:rPr>
              <w:t>вану</w:t>
            </w:r>
            <w:proofErr w:type="spellEnd"/>
            <w:r w:rsidR="001B290B" w:rsidRPr="00F07BC6">
              <w:rPr>
                <w:szCs w:val="28"/>
                <w:lang w:val="uk-UA"/>
              </w:rPr>
              <w:t>»;</w:t>
            </w:r>
          </w:p>
          <w:p w:rsidR="001B290B" w:rsidRPr="00F07BC6" w:rsidRDefault="001D69D1" w:rsidP="001D69D1">
            <w:pPr>
              <w:pStyle w:val="a4"/>
              <w:numPr>
                <w:ilvl w:val="0"/>
                <w:numId w:val="6"/>
              </w:numPr>
              <w:ind w:left="459" w:hanging="2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F07BC6" w:rsidRPr="00F07BC6">
              <w:rPr>
                <w:szCs w:val="28"/>
                <w:lang w:val="uk-UA"/>
              </w:rPr>
              <w:t xml:space="preserve">ра </w:t>
            </w:r>
            <w:r w:rsidR="001B290B" w:rsidRPr="00F07BC6">
              <w:rPr>
                <w:szCs w:val="28"/>
                <w:lang w:val="uk-UA"/>
              </w:rPr>
              <w:t>«Розфарбуй тіло»;</w:t>
            </w:r>
          </w:p>
          <w:p w:rsidR="001B290B" w:rsidRPr="00F07BC6" w:rsidRDefault="001D69D1" w:rsidP="0042159A">
            <w:pPr>
              <w:pStyle w:val="a4"/>
              <w:numPr>
                <w:ilvl w:val="0"/>
                <w:numId w:val="6"/>
              </w:numPr>
              <w:ind w:left="743" w:hanging="50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в</w:t>
            </w:r>
            <w:r w:rsidR="00F07BC6" w:rsidRPr="00F07BC6">
              <w:rPr>
                <w:szCs w:val="28"/>
                <w:lang w:val="uk-UA"/>
              </w:rPr>
              <w:t>права «Помічаємо сторони тіла»;</w:t>
            </w:r>
          </w:p>
          <w:p w:rsidR="00F07BC6" w:rsidRPr="00F07BC6" w:rsidRDefault="001D69D1" w:rsidP="0042159A">
            <w:pPr>
              <w:pStyle w:val="a4"/>
              <w:numPr>
                <w:ilvl w:val="0"/>
                <w:numId w:val="6"/>
              </w:numPr>
              <w:ind w:left="743" w:hanging="50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F07BC6" w:rsidRPr="00F07BC6">
              <w:rPr>
                <w:szCs w:val="28"/>
                <w:lang w:val="uk-UA"/>
              </w:rPr>
              <w:t>ра «Катаємося зі сторони в сторону»;</w:t>
            </w:r>
          </w:p>
          <w:p w:rsidR="00F07BC6" w:rsidRPr="00F07BC6" w:rsidRDefault="001D69D1" w:rsidP="0042159A">
            <w:pPr>
              <w:pStyle w:val="a4"/>
              <w:numPr>
                <w:ilvl w:val="0"/>
                <w:numId w:val="6"/>
              </w:numPr>
              <w:ind w:left="743" w:hanging="50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F07BC6" w:rsidRPr="00F07BC6">
              <w:rPr>
                <w:szCs w:val="28"/>
                <w:lang w:val="uk-UA"/>
              </w:rPr>
              <w:t>права «</w:t>
            </w:r>
            <w:r w:rsidR="00F07BC6">
              <w:rPr>
                <w:szCs w:val="28"/>
                <w:lang w:val="uk-UA"/>
              </w:rPr>
              <w:t xml:space="preserve">Для </w:t>
            </w:r>
            <w:r w:rsidR="00F07BC6" w:rsidRPr="00F07BC6">
              <w:rPr>
                <w:szCs w:val="28"/>
                <w:lang w:val="uk-UA"/>
              </w:rPr>
              <w:t>чого це?»</w:t>
            </w:r>
          </w:p>
          <w:p w:rsidR="001B290B" w:rsidRPr="00F302AC" w:rsidRDefault="001B290B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290B" w:rsidTr="00F07BC6">
        <w:tc>
          <w:tcPr>
            <w:tcW w:w="675" w:type="dxa"/>
          </w:tcPr>
          <w:p w:rsidR="001B290B" w:rsidRDefault="001B290B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993" w:type="dxa"/>
          </w:tcPr>
          <w:p w:rsidR="001B290B" w:rsidRPr="00F302AC" w:rsidRDefault="001B290B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1B290B" w:rsidRPr="00F302AC" w:rsidRDefault="001B290B" w:rsidP="00CB22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Конкретизація уявлень про власне тіло і тіло людини. Розвиток вестибулярного апарату.</w:t>
            </w:r>
          </w:p>
        </w:tc>
        <w:tc>
          <w:tcPr>
            <w:tcW w:w="3686" w:type="dxa"/>
            <w:vMerge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1B290B" w:rsidRPr="00F302AC" w:rsidRDefault="001B290B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290B" w:rsidTr="00F07BC6">
        <w:tc>
          <w:tcPr>
            <w:tcW w:w="675" w:type="dxa"/>
          </w:tcPr>
          <w:p w:rsidR="001B290B" w:rsidRDefault="001B290B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2.3</w:t>
            </w:r>
          </w:p>
        </w:tc>
        <w:tc>
          <w:tcPr>
            <w:tcW w:w="993" w:type="dxa"/>
          </w:tcPr>
          <w:p w:rsidR="001B290B" w:rsidRPr="00F302AC" w:rsidRDefault="001B290B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1B290B" w:rsidRPr="00F302AC" w:rsidRDefault="001B290B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просторових уявлень, конкретизація поняття дзеркальність.</w:t>
            </w:r>
          </w:p>
        </w:tc>
        <w:tc>
          <w:tcPr>
            <w:tcW w:w="3686" w:type="dxa"/>
            <w:vMerge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1B290B" w:rsidRPr="00F302AC" w:rsidRDefault="001B290B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290B" w:rsidTr="00F07BC6">
        <w:tc>
          <w:tcPr>
            <w:tcW w:w="675" w:type="dxa"/>
          </w:tcPr>
          <w:p w:rsidR="001B290B" w:rsidRDefault="001B290B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993" w:type="dxa"/>
          </w:tcPr>
          <w:p w:rsidR="001B290B" w:rsidRPr="00F302AC" w:rsidRDefault="001B290B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1B290B" w:rsidRPr="00F302AC" w:rsidRDefault="001B290B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володіння поняттями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вище-нище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«попереду-позаду-збоку», «далі-ближче»</w:t>
            </w:r>
          </w:p>
        </w:tc>
        <w:tc>
          <w:tcPr>
            <w:tcW w:w="3686" w:type="dxa"/>
            <w:vMerge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1B290B" w:rsidRPr="00F302AC" w:rsidRDefault="001B290B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290B" w:rsidTr="00F07BC6">
        <w:tc>
          <w:tcPr>
            <w:tcW w:w="675" w:type="dxa"/>
          </w:tcPr>
          <w:p w:rsidR="001B290B" w:rsidRDefault="001B290B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993" w:type="dxa"/>
          </w:tcPr>
          <w:p w:rsidR="001B290B" w:rsidRPr="00F302AC" w:rsidRDefault="001B290B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1B290B" w:rsidRPr="00F302AC" w:rsidRDefault="001B290B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опорно-рухового апарату. Розвиток відчуття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мікропростору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vMerge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1B290B" w:rsidRPr="00F302AC" w:rsidRDefault="001B290B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1B290B" w:rsidRPr="00F302AC" w:rsidRDefault="001B290B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7BC6" w:rsidTr="007508ED">
        <w:tc>
          <w:tcPr>
            <w:tcW w:w="15134" w:type="dxa"/>
            <w:gridSpan w:val="6"/>
          </w:tcPr>
          <w:p w:rsidR="00F07BC6" w:rsidRDefault="00F07BC6" w:rsidP="0075364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Cs w:val="28"/>
                <w:lang w:val="uk-UA"/>
              </w:rPr>
            </w:pPr>
            <w:r w:rsidRPr="00F07BC6">
              <w:rPr>
                <w:b/>
                <w:szCs w:val="28"/>
                <w:lang w:val="uk-UA"/>
              </w:rPr>
              <w:t xml:space="preserve">Орієнтування в </w:t>
            </w:r>
            <w:proofErr w:type="spellStart"/>
            <w:r w:rsidRPr="00F07BC6">
              <w:rPr>
                <w:b/>
                <w:szCs w:val="28"/>
                <w:lang w:val="uk-UA"/>
              </w:rPr>
              <w:t>м</w:t>
            </w:r>
            <w:r w:rsidR="0075364B">
              <w:rPr>
                <w:b/>
                <w:szCs w:val="28"/>
                <w:lang w:val="uk-UA"/>
              </w:rPr>
              <w:t>і</w:t>
            </w:r>
            <w:r w:rsidRPr="00F07BC6">
              <w:rPr>
                <w:b/>
                <w:szCs w:val="28"/>
                <w:lang w:val="uk-UA"/>
              </w:rPr>
              <w:t>кропросторі</w:t>
            </w:r>
            <w:proofErr w:type="spellEnd"/>
            <w:r w:rsidR="0075364B">
              <w:rPr>
                <w:b/>
                <w:szCs w:val="28"/>
                <w:lang w:val="uk-UA"/>
              </w:rPr>
              <w:t xml:space="preserve"> </w:t>
            </w:r>
            <w:r w:rsidR="0075364B">
              <w:rPr>
                <w:szCs w:val="28"/>
                <w:lang w:val="uk-UA"/>
              </w:rPr>
              <w:t>(6 годин)</w:t>
            </w:r>
          </w:p>
          <w:p w:rsidR="00F07BC6" w:rsidRPr="00F07BC6" w:rsidRDefault="00F07BC6" w:rsidP="00F07BC6">
            <w:pPr>
              <w:pStyle w:val="a4"/>
              <w:rPr>
                <w:b/>
                <w:szCs w:val="28"/>
                <w:lang w:val="uk-UA"/>
              </w:rPr>
            </w:pPr>
          </w:p>
        </w:tc>
      </w:tr>
      <w:tr w:rsidR="001612C2" w:rsidTr="00F07BC6">
        <w:tc>
          <w:tcPr>
            <w:tcW w:w="675" w:type="dxa"/>
          </w:tcPr>
          <w:p w:rsidR="001612C2" w:rsidRDefault="001612C2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993" w:type="dxa"/>
          </w:tcPr>
          <w:p w:rsidR="001612C2" w:rsidRDefault="001612C2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</w:tcPr>
          <w:p w:rsidR="001612C2" w:rsidRDefault="001612C2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просторовими поняттями (вверх/вниз, вліво/вправо, над/під, далеко/близько тощо).</w:t>
            </w:r>
          </w:p>
          <w:p w:rsidR="001612C2" w:rsidRDefault="001612C2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12C2" w:rsidRPr="003479EF" w:rsidRDefault="001612C2" w:rsidP="003479EF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  <w:r w:rsidRPr="003479EF">
              <w:rPr>
                <w:szCs w:val="28"/>
                <w:lang w:val="uk-UA"/>
              </w:rPr>
              <w:t>Знає основні просторові уявлення;</w:t>
            </w:r>
          </w:p>
          <w:p w:rsidR="001612C2" w:rsidRPr="003479EF" w:rsidRDefault="00D6727D" w:rsidP="003479EF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1612C2" w:rsidRPr="003479EF">
              <w:rPr>
                <w:szCs w:val="28"/>
                <w:lang w:val="uk-UA"/>
              </w:rPr>
              <w:t xml:space="preserve">міє застосовувати просторові поняття на </w:t>
            </w:r>
            <w:r w:rsidR="001612C2" w:rsidRPr="003479EF">
              <w:rPr>
                <w:szCs w:val="28"/>
                <w:lang w:val="uk-UA"/>
              </w:rPr>
              <w:lastRenderedPageBreak/>
              <w:t>практиці у просторі;</w:t>
            </w:r>
          </w:p>
          <w:p w:rsidR="001612C2" w:rsidRPr="003479EF" w:rsidRDefault="00D6727D" w:rsidP="00D6727D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1612C2" w:rsidRPr="003479EF">
              <w:rPr>
                <w:szCs w:val="28"/>
                <w:lang w:val="uk-UA"/>
              </w:rPr>
              <w:t>олодіє навичками орієнтації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76" w:type="dxa"/>
            <w:vMerge w:val="restart"/>
          </w:tcPr>
          <w:p w:rsidR="001612C2" w:rsidRPr="003479EF" w:rsidRDefault="001612C2" w:rsidP="0042159A">
            <w:pPr>
              <w:pStyle w:val="a4"/>
              <w:numPr>
                <w:ilvl w:val="0"/>
                <w:numId w:val="2"/>
              </w:numPr>
              <w:ind w:left="742" w:hanging="382"/>
              <w:jc w:val="both"/>
              <w:rPr>
                <w:szCs w:val="28"/>
                <w:lang w:val="uk-UA"/>
              </w:rPr>
            </w:pPr>
            <w:r w:rsidRPr="003479EF">
              <w:rPr>
                <w:szCs w:val="28"/>
                <w:lang w:val="uk-UA"/>
              </w:rPr>
              <w:lastRenderedPageBreak/>
              <w:t>Навчити вільно та впевнено орієнтуватися на робочому місці;</w:t>
            </w:r>
          </w:p>
          <w:p w:rsidR="001612C2" w:rsidRPr="003479EF" w:rsidRDefault="00D6727D" w:rsidP="0042159A">
            <w:pPr>
              <w:pStyle w:val="a4"/>
              <w:numPr>
                <w:ilvl w:val="0"/>
                <w:numId w:val="2"/>
              </w:numPr>
              <w:ind w:left="742" w:hanging="38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р</w:t>
            </w:r>
            <w:r w:rsidR="001612C2" w:rsidRPr="003479EF">
              <w:rPr>
                <w:szCs w:val="28"/>
                <w:lang w:val="uk-UA"/>
              </w:rPr>
              <w:t>озширення просторових уявлень;</w:t>
            </w:r>
          </w:p>
          <w:p w:rsidR="001612C2" w:rsidRDefault="00D6727D" w:rsidP="0042159A">
            <w:pPr>
              <w:pStyle w:val="a4"/>
              <w:numPr>
                <w:ilvl w:val="0"/>
                <w:numId w:val="2"/>
              </w:numPr>
              <w:ind w:left="742" w:hanging="38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1612C2" w:rsidRPr="003479EF">
              <w:rPr>
                <w:szCs w:val="28"/>
                <w:lang w:val="uk-UA"/>
              </w:rPr>
              <w:t>озвиток дотикового сприймання;</w:t>
            </w:r>
          </w:p>
          <w:p w:rsidR="001612C2" w:rsidRPr="003479EF" w:rsidRDefault="00D6727D" w:rsidP="0042159A">
            <w:pPr>
              <w:pStyle w:val="a4"/>
              <w:numPr>
                <w:ilvl w:val="0"/>
                <w:numId w:val="2"/>
              </w:numPr>
              <w:ind w:left="742" w:hanging="38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1612C2">
              <w:rPr>
                <w:szCs w:val="28"/>
                <w:lang w:val="uk-UA"/>
              </w:rPr>
              <w:t>озвивати вміння чітко описувати предмети, їх розташування.</w:t>
            </w:r>
          </w:p>
          <w:p w:rsidR="001612C2" w:rsidRPr="00F302AC" w:rsidRDefault="001612C2" w:rsidP="00C66C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1612C2" w:rsidRPr="001612C2" w:rsidRDefault="001612C2" w:rsidP="0042159A">
            <w:pPr>
              <w:pStyle w:val="a4"/>
              <w:numPr>
                <w:ilvl w:val="0"/>
                <w:numId w:val="2"/>
              </w:numPr>
              <w:ind w:left="743" w:hanging="383"/>
              <w:jc w:val="both"/>
              <w:rPr>
                <w:szCs w:val="28"/>
                <w:lang w:val="uk-UA"/>
              </w:rPr>
            </w:pPr>
            <w:r w:rsidRPr="001612C2">
              <w:rPr>
                <w:szCs w:val="28"/>
                <w:lang w:val="uk-UA"/>
              </w:rPr>
              <w:lastRenderedPageBreak/>
              <w:t>Дидактична вправа «Гірка»;</w:t>
            </w:r>
          </w:p>
          <w:p w:rsidR="001612C2" w:rsidRDefault="00D6727D" w:rsidP="0042159A">
            <w:pPr>
              <w:pStyle w:val="a4"/>
              <w:numPr>
                <w:ilvl w:val="0"/>
                <w:numId w:val="2"/>
              </w:numPr>
              <w:ind w:left="743" w:hanging="38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1612C2" w:rsidRPr="001612C2">
              <w:rPr>
                <w:szCs w:val="28"/>
                <w:lang w:val="uk-UA"/>
              </w:rPr>
              <w:t xml:space="preserve">идактична </w:t>
            </w:r>
            <w:r w:rsidR="001612C2" w:rsidRPr="001612C2">
              <w:rPr>
                <w:szCs w:val="28"/>
                <w:lang w:val="uk-UA"/>
              </w:rPr>
              <w:lastRenderedPageBreak/>
              <w:t>вправа «Назви що бачиш»</w:t>
            </w:r>
            <w:r w:rsidR="001612C2">
              <w:rPr>
                <w:szCs w:val="28"/>
                <w:lang w:val="uk-UA"/>
              </w:rPr>
              <w:t>;</w:t>
            </w:r>
          </w:p>
          <w:p w:rsidR="001612C2" w:rsidRPr="001612C2" w:rsidRDefault="001612C2" w:rsidP="001612C2">
            <w:pPr>
              <w:pStyle w:val="a4"/>
              <w:jc w:val="both"/>
              <w:rPr>
                <w:szCs w:val="28"/>
                <w:lang w:val="uk-UA"/>
              </w:rPr>
            </w:pPr>
          </w:p>
        </w:tc>
      </w:tr>
      <w:tr w:rsidR="001612C2" w:rsidTr="00F07BC6">
        <w:tc>
          <w:tcPr>
            <w:tcW w:w="675" w:type="dxa"/>
          </w:tcPr>
          <w:p w:rsidR="001612C2" w:rsidRDefault="001612C2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993" w:type="dxa"/>
          </w:tcPr>
          <w:p w:rsidR="001612C2" w:rsidRDefault="001612C2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</w:tcPr>
          <w:p w:rsidR="001612C2" w:rsidRDefault="001612C2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Орієнтування на робочому місці, дошці, за столом, в книжці, зошиті. Правильна посадка та дотримання порядку на робочому місці.</w:t>
            </w:r>
          </w:p>
        </w:tc>
        <w:tc>
          <w:tcPr>
            <w:tcW w:w="3686" w:type="dxa"/>
            <w:vMerge/>
          </w:tcPr>
          <w:p w:rsidR="001612C2" w:rsidRPr="00F302AC" w:rsidRDefault="001612C2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1612C2" w:rsidRPr="00F302AC" w:rsidRDefault="001612C2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1612C2" w:rsidRPr="00F302AC" w:rsidRDefault="001612C2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364B" w:rsidTr="007508ED">
        <w:tc>
          <w:tcPr>
            <w:tcW w:w="15134" w:type="dxa"/>
            <w:gridSpan w:val="6"/>
          </w:tcPr>
          <w:p w:rsidR="0075364B" w:rsidRDefault="0075364B" w:rsidP="0075364B">
            <w:pPr>
              <w:pStyle w:val="a4"/>
              <w:numPr>
                <w:ilvl w:val="0"/>
                <w:numId w:val="4"/>
              </w:num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>О</w:t>
            </w:r>
            <w:r w:rsidRPr="0075364B">
              <w:rPr>
                <w:b/>
                <w:szCs w:val="28"/>
                <w:lang w:val="uk-UA"/>
              </w:rPr>
              <w:t xml:space="preserve">рієнтування в </w:t>
            </w:r>
            <w:proofErr w:type="spellStart"/>
            <w:r w:rsidRPr="0075364B">
              <w:rPr>
                <w:b/>
                <w:szCs w:val="28"/>
                <w:lang w:val="uk-UA"/>
              </w:rPr>
              <w:t>мікропросторі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  <w:r w:rsidRPr="0075364B">
              <w:rPr>
                <w:szCs w:val="28"/>
                <w:lang w:val="uk-UA"/>
              </w:rPr>
              <w:t>(</w:t>
            </w:r>
            <w:r>
              <w:rPr>
                <w:szCs w:val="28"/>
                <w:lang w:val="uk-UA"/>
              </w:rPr>
              <w:t xml:space="preserve"> </w:t>
            </w:r>
            <w:r w:rsidR="007124D6">
              <w:rPr>
                <w:szCs w:val="28"/>
                <w:lang w:val="uk-UA"/>
              </w:rPr>
              <w:t xml:space="preserve">13 </w:t>
            </w:r>
            <w:r>
              <w:rPr>
                <w:szCs w:val="28"/>
                <w:lang w:val="uk-UA"/>
              </w:rPr>
              <w:t>годин</w:t>
            </w:r>
            <w:r w:rsidRPr="0075364B">
              <w:rPr>
                <w:szCs w:val="28"/>
                <w:lang w:val="uk-UA"/>
              </w:rPr>
              <w:t>)</w:t>
            </w:r>
          </w:p>
          <w:p w:rsidR="0075364B" w:rsidRPr="0075364B" w:rsidRDefault="0075364B" w:rsidP="0075364B">
            <w:pPr>
              <w:pStyle w:val="a4"/>
              <w:rPr>
                <w:szCs w:val="28"/>
                <w:lang w:val="uk-UA"/>
              </w:rPr>
            </w:pPr>
          </w:p>
        </w:tc>
      </w:tr>
      <w:tr w:rsidR="00DC0556" w:rsidTr="00F07BC6">
        <w:tc>
          <w:tcPr>
            <w:tcW w:w="675" w:type="dxa"/>
          </w:tcPr>
          <w:p w:rsidR="00DC0556" w:rsidRDefault="007628F5" w:rsidP="001612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16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DC0556" w:rsidRDefault="00E63D4B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DC0556" w:rsidRDefault="00E63D4B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Просторова орієнтація у приміщенні.</w:t>
            </w:r>
            <w:r w:rsidR="00347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Правила поведінки в школі.</w:t>
            </w:r>
            <w:r w:rsidR="00F20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 руху.</w:t>
            </w:r>
          </w:p>
        </w:tc>
        <w:tc>
          <w:tcPr>
            <w:tcW w:w="3686" w:type="dxa"/>
          </w:tcPr>
          <w:p w:rsidR="00DC0556" w:rsidRPr="00AE53F4" w:rsidRDefault="00D40B81" w:rsidP="00AE53F4">
            <w:pPr>
              <w:pStyle w:val="a4"/>
              <w:numPr>
                <w:ilvl w:val="0"/>
                <w:numId w:val="8"/>
              </w:numPr>
              <w:jc w:val="both"/>
              <w:rPr>
                <w:szCs w:val="28"/>
                <w:lang w:val="uk-UA"/>
              </w:rPr>
            </w:pPr>
            <w:r w:rsidRPr="00AE53F4">
              <w:rPr>
                <w:szCs w:val="28"/>
                <w:lang w:val="uk-UA"/>
              </w:rPr>
              <w:t>Вміє самостійно пересуватися в приміщенні;</w:t>
            </w:r>
          </w:p>
          <w:p w:rsidR="00D40B81" w:rsidRPr="00AE53F4" w:rsidRDefault="0042159A" w:rsidP="00AE53F4">
            <w:pPr>
              <w:pStyle w:val="a4"/>
              <w:numPr>
                <w:ilvl w:val="0"/>
                <w:numId w:val="8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D40B81" w:rsidRPr="00AE53F4">
              <w:rPr>
                <w:szCs w:val="28"/>
                <w:lang w:val="uk-UA"/>
              </w:rPr>
              <w:t xml:space="preserve">міє показувати основні елементи </w:t>
            </w:r>
            <w:r w:rsidR="00AE53F4" w:rsidRPr="00AE53F4">
              <w:rPr>
                <w:szCs w:val="28"/>
                <w:lang w:val="uk-UA"/>
              </w:rPr>
              <w:t>приміщення (стіна, куток, підлога, вікно, двері);</w:t>
            </w:r>
          </w:p>
          <w:p w:rsidR="00AE53F4" w:rsidRDefault="0042159A" w:rsidP="00AE53F4">
            <w:pPr>
              <w:pStyle w:val="a4"/>
              <w:numPr>
                <w:ilvl w:val="0"/>
                <w:numId w:val="8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AE53F4" w:rsidRPr="00AE53F4">
              <w:rPr>
                <w:szCs w:val="28"/>
                <w:lang w:val="uk-UA"/>
              </w:rPr>
              <w:t>міє називати різні види приміщень (їдальня, ігрова кімната, навчальні кабінети тощо)</w:t>
            </w:r>
            <w:r w:rsidR="00AE53F4">
              <w:rPr>
                <w:szCs w:val="28"/>
                <w:lang w:val="uk-UA"/>
              </w:rPr>
              <w:t>;</w:t>
            </w:r>
          </w:p>
          <w:p w:rsidR="00AE53F4" w:rsidRPr="00AE53F4" w:rsidRDefault="0042159A" w:rsidP="00AE53F4">
            <w:pPr>
              <w:pStyle w:val="a4"/>
              <w:numPr>
                <w:ilvl w:val="0"/>
                <w:numId w:val="8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AE53F4">
              <w:rPr>
                <w:szCs w:val="28"/>
                <w:lang w:val="uk-UA"/>
              </w:rPr>
              <w:t xml:space="preserve">нає та практично застосовує правила </w:t>
            </w:r>
            <w:r w:rsidR="00AE53F4">
              <w:rPr>
                <w:szCs w:val="28"/>
                <w:lang w:val="uk-UA"/>
              </w:rPr>
              <w:lastRenderedPageBreak/>
              <w:t>поведінки в школі.</w:t>
            </w:r>
          </w:p>
          <w:p w:rsidR="00AE53F4" w:rsidRPr="00F302AC" w:rsidRDefault="00AE53F4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DC0556" w:rsidRPr="00D40B81" w:rsidRDefault="00D40B81" w:rsidP="00D40B81">
            <w:pPr>
              <w:pStyle w:val="a4"/>
              <w:numPr>
                <w:ilvl w:val="0"/>
                <w:numId w:val="7"/>
              </w:numPr>
              <w:jc w:val="both"/>
              <w:rPr>
                <w:szCs w:val="28"/>
                <w:lang w:val="uk-UA"/>
              </w:rPr>
            </w:pPr>
            <w:r w:rsidRPr="00D40B81">
              <w:rPr>
                <w:szCs w:val="28"/>
                <w:lang w:val="uk-UA"/>
              </w:rPr>
              <w:lastRenderedPageBreak/>
              <w:t>Розвивати та вдосконалювати практичні навички просторової орієнтації;</w:t>
            </w:r>
          </w:p>
          <w:p w:rsidR="00D40B81" w:rsidRPr="00D40B81" w:rsidRDefault="0042159A" w:rsidP="00D40B81">
            <w:pPr>
              <w:pStyle w:val="a4"/>
              <w:numPr>
                <w:ilvl w:val="0"/>
                <w:numId w:val="7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D40B81" w:rsidRPr="00D40B81">
              <w:rPr>
                <w:szCs w:val="28"/>
                <w:lang w:val="uk-UA"/>
              </w:rPr>
              <w:t>озширювати уявлення про внутрішню будову школи;</w:t>
            </w:r>
          </w:p>
          <w:p w:rsidR="00D40B81" w:rsidRPr="00D40B81" w:rsidRDefault="0042159A" w:rsidP="00D40B81">
            <w:pPr>
              <w:pStyle w:val="a4"/>
              <w:numPr>
                <w:ilvl w:val="0"/>
                <w:numId w:val="7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D40B81" w:rsidRPr="00D40B81">
              <w:rPr>
                <w:szCs w:val="28"/>
                <w:lang w:val="uk-UA"/>
              </w:rPr>
              <w:t>озвиток полі сенсорного сприймання оточення.</w:t>
            </w:r>
          </w:p>
        </w:tc>
        <w:tc>
          <w:tcPr>
            <w:tcW w:w="2552" w:type="dxa"/>
          </w:tcPr>
          <w:p w:rsidR="00DC0556" w:rsidRPr="00C0411A" w:rsidRDefault="00564434" w:rsidP="00C0411A">
            <w:pPr>
              <w:pStyle w:val="a4"/>
              <w:numPr>
                <w:ilvl w:val="0"/>
                <w:numId w:val="7"/>
              </w:numPr>
              <w:jc w:val="both"/>
              <w:rPr>
                <w:szCs w:val="28"/>
                <w:lang w:val="uk-UA"/>
              </w:rPr>
            </w:pPr>
            <w:r w:rsidRPr="00C0411A">
              <w:rPr>
                <w:szCs w:val="28"/>
                <w:lang w:val="uk-UA"/>
              </w:rPr>
              <w:t>Дидактична гра «Будуємо дім»;</w:t>
            </w:r>
          </w:p>
          <w:p w:rsidR="00564434" w:rsidRPr="00C0411A" w:rsidRDefault="00564434" w:rsidP="00C0411A">
            <w:pPr>
              <w:pStyle w:val="a4"/>
              <w:numPr>
                <w:ilvl w:val="0"/>
                <w:numId w:val="7"/>
              </w:numPr>
              <w:jc w:val="both"/>
              <w:rPr>
                <w:szCs w:val="28"/>
                <w:lang w:val="uk-UA"/>
              </w:rPr>
            </w:pPr>
            <w:r w:rsidRPr="00C0411A">
              <w:rPr>
                <w:szCs w:val="28"/>
                <w:lang w:val="uk-UA"/>
              </w:rPr>
              <w:t>Вправа «Ляльковий будинок»;</w:t>
            </w:r>
          </w:p>
          <w:p w:rsidR="00564434" w:rsidRPr="00C0411A" w:rsidRDefault="00564434" w:rsidP="00C0411A">
            <w:pPr>
              <w:pStyle w:val="a4"/>
              <w:numPr>
                <w:ilvl w:val="0"/>
                <w:numId w:val="7"/>
              </w:numPr>
              <w:jc w:val="both"/>
              <w:rPr>
                <w:szCs w:val="28"/>
                <w:lang w:val="uk-UA"/>
              </w:rPr>
            </w:pPr>
            <w:r w:rsidRPr="00C0411A">
              <w:rPr>
                <w:szCs w:val="28"/>
                <w:lang w:val="uk-UA"/>
              </w:rPr>
              <w:t>Вправа «Знайди де заховалось?»</w:t>
            </w:r>
          </w:p>
        </w:tc>
      </w:tr>
      <w:tr w:rsidR="00CA0CEC" w:rsidTr="00F07BC6">
        <w:tc>
          <w:tcPr>
            <w:tcW w:w="675" w:type="dxa"/>
          </w:tcPr>
          <w:p w:rsidR="00CA0CEC" w:rsidRDefault="00CA0CEC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</w:p>
        </w:tc>
        <w:tc>
          <w:tcPr>
            <w:tcW w:w="993" w:type="dxa"/>
          </w:tcPr>
          <w:p w:rsidR="00CA0CEC" w:rsidRDefault="00CA0CEC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</w:tcPr>
          <w:p w:rsidR="00CA0CEC" w:rsidRDefault="00CA0CEC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Просторова орієнтація у шкільному подвір’ї, спортивному та ігровому майданчику. Правила поведінки на вулиці та у дворі. </w:t>
            </w:r>
          </w:p>
        </w:tc>
        <w:tc>
          <w:tcPr>
            <w:tcW w:w="3686" w:type="dxa"/>
            <w:vMerge w:val="restart"/>
          </w:tcPr>
          <w:p w:rsidR="00CA0CEC" w:rsidRPr="00CA0CEC" w:rsidRDefault="0042159A" w:rsidP="00CA0CEC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 w:rsidR="00CA0CEC" w:rsidRPr="00CA0CEC">
              <w:rPr>
                <w:szCs w:val="28"/>
                <w:lang w:val="uk-UA"/>
              </w:rPr>
              <w:t>ає уявлення про приміщення навчального закладу, територію навчального закладу;</w:t>
            </w:r>
          </w:p>
          <w:p w:rsidR="00CA0CEC" w:rsidRPr="00CA0CEC" w:rsidRDefault="0042159A" w:rsidP="00CA0CEC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CA0CEC" w:rsidRPr="00CA0CEC">
              <w:rPr>
                <w:szCs w:val="28"/>
                <w:lang w:val="uk-UA"/>
              </w:rPr>
              <w:t>нає назви найближчих вулиць до навчального закладу;</w:t>
            </w:r>
          </w:p>
          <w:p w:rsidR="00CA0CEC" w:rsidRPr="00CA0CEC" w:rsidRDefault="0042159A" w:rsidP="00CA0CEC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="00CA0CEC" w:rsidRPr="00CA0CEC">
              <w:rPr>
                <w:szCs w:val="28"/>
                <w:lang w:val="uk-UA"/>
              </w:rPr>
              <w:t>азиває та показує елементи вулиць: дорога, тротуар, газон;</w:t>
            </w:r>
          </w:p>
          <w:p w:rsidR="00CA0CEC" w:rsidRDefault="0042159A" w:rsidP="00CA0CEC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CA0CEC" w:rsidRPr="00CA0CEC">
              <w:rPr>
                <w:szCs w:val="28"/>
                <w:lang w:val="uk-UA"/>
              </w:rPr>
              <w:t>нає правила поведінки на вулиці, в громадських місцях та транспорті</w:t>
            </w:r>
            <w:r w:rsidR="00564434">
              <w:rPr>
                <w:szCs w:val="28"/>
                <w:lang w:val="uk-UA"/>
              </w:rPr>
              <w:t>;</w:t>
            </w:r>
          </w:p>
          <w:p w:rsidR="00564434" w:rsidRDefault="0042159A" w:rsidP="00CA0CEC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564434">
              <w:rPr>
                <w:szCs w:val="28"/>
                <w:lang w:val="uk-UA"/>
              </w:rPr>
              <w:t>олодіє навичками чітких рухів;</w:t>
            </w:r>
          </w:p>
          <w:p w:rsidR="00564434" w:rsidRPr="00CA0CEC" w:rsidRDefault="0042159A" w:rsidP="00CA0CEC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564434">
              <w:rPr>
                <w:szCs w:val="28"/>
                <w:lang w:val="uk-UA"/>
              </w:rPr>
              <w:t>дійснює самоорганізацію та самоконтроль.</w:t>
            </w:r>
          </w:p>
        </w:tc>
        <w:tc>
          <w:tcPr>
            <w:tcW w:w="2976" w:type="dxa"/>
            <w:vMerge w:val="restart"/>
          </w:tcPr>
          <w:p w:rsidR="00CA0CEC" w:rsidRDefault="0042159A" w:rsidP="00564434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564434" w:rsidRPr="00564434">
              <w:rPr>
                <w:szCs w:val="28"/>
                <w:lang w:val="uk-UA"/>
              </w:rPr>
              <w:t>озвивати уміння та навички самоконтролю;</w:t>
            </w:r>
          </w:p>
          <w:p w:rsidR="007124D6" w:rsidRPr="00564434" w:rsidRDefault="0042159A" w:rsidP="00564434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</w:t>
            </w:r>
            <w:r w:rsidR="007124D6">
              <w:rPr>
                <w:szCs w:val="28"/>
                <w:lang w:val="uk-UA"/>
              </w:rPr>
              <w:t>ормувати навички самоорганізації та самоконтролю;</w:t>
            </w:r>
          </w:p>
          <w:p w:rsidR="00564434" w:rsidRPr="00564434" w:rsidRDefault="0042159A" w:rsidP="00564434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564434" w:rsidRPr="00564434">
              <w:rPr>
                <w:szCs w:val="28"/>
                <w:lang w:val="uk-UA"/>
              </w:rPr>
              <w:t>озвивати просторове мислення, уявлення, уяву;</w:t>
            </w:r>
          </w:p>
          <w:p w:rsidR="00564434" w:rsidRPr="00564434" w:rsidRDefault="0042159A" w:rsidP="00564434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</w:t>
            </w:r>
            <w:r w:rsidR="00564434" w:rsidRPr="00564434">
              <w:rPr>
                <w:szCs w:val="28"/>
                <w:lang w:val="uk-UA"/>
              </w:rPr>
              <w:t>ормувати вміння послідовно виконувати дії;</w:t>
            </w:r>
          </w:p>
          <w:p w:rsidR="00564434" w:rsidRPr="00564434" w:rsidRDefault="0042159A" w:rsidP="00564434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</w:t>
            </w:r>
            <w:r w:rsidR="00564434" w:rsidRPr="00564434">
              <w:rPr>
                <w:szCs w:val="28"/>
                <w:lang w:val="uk-UA"/>
              </w:rPr>
              <w:t>ормувати уявлення про територію навчального закладу, про вулиці міста, про місто;</w:t>
            </w:r>
          </w:p>
          <w:p w:rsidR="007124D6" w:rsidRPr="007124D6" w:rsidRDefault="0042159A" w:rsidP="007124D6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564434" w:rsidRPr="00564434">
              <w:rPr>
                <w:szCs w:val="28"/>
                <w:lang w:val="uk-UA"/>
              </w:rPr>
              <w:t xml:space="preserve">оглибити знання про правила </w:t>
            </w:r>
            <w:r w:rsidR="00564434" w:rsidRPr="00564434">
              <w:rPr>
                <w:szCs w:val="28"/>
                <w:lang w:val="uk-UA"/>
              </w:rPr>
              <w:lastRenderedPageBreak/>
              <w:t>вуличного руху, правила поводження в громадських місцях та транспорті</w:t>
            </w:r>
            <w:r w:rsidR="007124D6">
              <w:rPr>
                <w:szCs w:val="28"/>
                <w:lang w:val="uk-UA"/>
              </w:rPr>
              <w:t>.</w:t>
            </w:r>
          </w:p>
        </w:tc>
        <w:tc>
          <w:tcPr>
            <w:tcW w:w="2552" w:type="dxa"/>
            <w:vMerge w:val="restart"/>
          </w:tcPr>
          <w:p w:rsidR="00CA0CEC" w:rsidRPr="00C0411A" w:rsidRDefault="00C0411A" w:rsidP="00C0411A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 w:rsidRPr="00C0411A">
              <w:rPr>
                <w:szCs w:val="28"/>
                <w:lang w:val="uk-UA"/>
              </w:rPr>
              <w:lastRenderedPageBreak/>
              <w:t>Вправа «Гуляємо містом»;</w:t>
            </w:r>
          </w:p>
          <w:p w:rsidR="00C0411A" w:rsidRPr="00C0411A" w:rsidRDefault="00C0411A" w:rsidP="00C0411A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 w:rsidRPr="00C0411A">
              <w:rPr>
                <w:szCs w:val="28"/>
                <w:lang w:val="uk-UA"/>
              </w:rPr>
              <w:t>Дидактична гра «Будуємо район»;</w:t>
            </w:r>
          </w:p>
          <w:p w:rsidR="00C0411A" w:rsidRPr="00C0411A" w:rsidRDefault="00C0411A" w:rsidP="00C0411A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  <w:lang w:val="uk-UA"/>
              </w:rPr>
            </w:pPr>
            <w:r w:rsidRPr="00C0411A">
              <w:rPr>
                <w:szCs w:val="28"/>
                <w:lang w:val="uk-UA"/>
              </w:rPr>
              <w:t>Вправа «Колір дня».</w:t>
            </w:r>
          </w:p>
        </w:tc>
      </w:tr>
      <w:tr w:rsidR="00CA0CEC" w:rsidTr="00F07BC6">
        <w:tc>
          <w:tcPr>
            <w:tcW w:w="675" w:type="dxa"/>
          </w:tcPr>
          <w:p w:rsidR="00CA0CEC" w:rsidRDefault="00CA0CEC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993" w:type="dxa"/>
          </w:tcPr>
          <w:p w:rsidR="00CA0CEC" w:rsidRDefault="00CA0CEC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2" w:type="dxa"/>
          </w:tcPr>
          <w:p w:rsidR="00CA0CEC" w:rsidRDefault="00CA0CEC" w:rsidP="001612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Просторова орієнтація у за межами школи. Орієнтація на вулиці. Правила вуличного руху.</w:t>
            </w:r>
          </w:p>
        </w:tc>
        <w:tc>
          <w:tcPr>
            <w:tcW w:w="3686" w:type="dxa"/>
            <w:vMerge/>
          </w:tcPr>
          <w:p w:rsidR="00CA0CEC" w:rsidRPr="00F302AC" w:rsidRDefault="00CA0CEC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CA0CEC" w:rsidRPr="00F302AC" w:rsidRDefault="00CA0CEC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CA0CEC" w:rsidRPr="00F302AC" w:rsidRDefault="00CA0CEC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CEC" w:rsidTr="00F07BC6">
        <w:tc>
          <w:tcPr>
            <w:tcW w:w="675" w:type="dxa"/>
          </w:tcPr>
          <w:p w:rsidR="00CA0CEC" w:rsidRDefault="00CA0CEC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993" w:type="dxa"/>
          </w:tcPr>
          <w:p w:rsidR="00CA0CEC" w:rsidRDefault="00CA0CEC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CA0CEC" w:rsidRDefault="00CA0CEC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Орієнтація у закладах громадського призначення. </w:t>
            </w:r>
          </w:p>
        </w:tc>
        <w:tc>
          <w:tcPr>
            <w:tcW w:w="3686" w:type="dxa"/>
            <w:vMerge/>
          </w:tcPr>
          <w:p w:rsidR="00CA0CEC" w:rsidRPr="00F302AC" w:rsidRDefault="00CA0CEC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CA0CEC" w:rsidRPr="00F302AC" w:rsidRDefault="00CA0CEC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CA0CEC" w:rsidRPr="00F302AC" w:rsidRDefault="00CA0CEC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CEC" w:rsidTr="00F07BC6">
        <w:tc>
          <w:tcPr>
            <w:tcW w:w="675" w:type="dxa"/>
          </w:tcPr>
          <w:p w:rsidR="00CA0CEC" w:rsidRDefault="00CA0CEC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993" w:type="dxa"/>
          </w:tcPr>
          <w:p w:rsidR="00CA0CEC" w:rsidRDefault="00CA0CEC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CA0CEC" w:rsidRDefault="00CA0CEC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транспорт. Використання громадського транспорту. Правила користування.</w:t>
            </w:r>
          </w:p>
        </w:tc>
        <w:tc>
          <w:tcPr>
            <w:tcW w:w="3686" w:type="dxa"/>
            <w:vMerge/>
          </w:tcPr>
          <w:p w:rsidR="00CA0CEC" w:rsidRPr="00F302AC" w:rsidRDefault="00CA0CEC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CA0CEC" w:rsidRPr="00F302AC" w:rsidRDefault="00CA0CEC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CA0CEC" w:rsidRPr="00F302AC" w:rsidRDefault="00CA0CEC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24D6" w:rsidTr="007508ED">
        <w:tc>
          <w:tcPr>
            <w:tcW w:w="15134" w:type="dxa"/>
            <w:gridSpan w:val="6"/>
          </w:tcPr>
          <w:p w:rsidR="007124D6" w:rsidRDefault="007124D6" w:rsidP="007124D6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 xml:space="preserve">Сенсорні навички </w:t>
            </w:r>
            <w:r w:rsidRPr="007124D6">
              <w:rPr>
                <w:szCs w:val="28"/>
                <w:lang w:val="uk-UA"/>
              </w:rPr>
              <w:t>(</w:t>
            </w:r>
            <w:r w:rsidR="00A50E48">
              <w:rPr>
                <w:szCs w:val="28"/>
                <w:lang w:val="uk-UA"/>
              </w:rPr>
              <w:t>8</w:t>
            </w:r>
            <w:r w:rsidRPr="007124D6">
              <w:rPr>
                <w:szCs w:val="28"/>
                <w:lang w:val="uk-UA"/>
              </w:rPr>
              <w:t xml:space="preserve"> годин)</w:t>
            </w:r>
          </w:p>
          <w:p w:rsidR="007124D6" w:rsidRPr="007124D6" w:rsidRDefault="007124D6" w:rsidP="007124D6">
            <w:pPr>
              <w:pStyle w:val="a4"/>
              <w:rPr>
                <w:b/>
                <w:szCs w:val="28"/>
                <w:lang w:val="uk-UA"/>
              </w:rPr>
            </w:pPr>
          </w:p>
        </w:tc>
      </w:tr>
      <w:tr w:rsidR="00E275DD" w:rsidTr="00F07BC6">
        <w:tc>
          <w:tcPr>
            <w:tcW w:w="675" w:type="dxa"/>
          </w:tcPr>
          <w:p w:rsidR="00E275DD" w:rsidRDefault="00E275DD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993" w:type="dxa"/>
          </w:tcPr>
          <w:p w:rsidR="00E275DD" w:rsidRDefault="00E275DD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E275DD" w:rsidRDefault="00E275DD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Готовність збережених аналізаторів (слух, нюх, дотик, залишковий зір) до засвоєння сенсорних навичок.</w:t>
            </w:r>
          </w:p>
        </w:tc>
        <w:tc>
          <w:tcPr>
            <w:tcW w:w="3686" w:type="dxa"/>
            <w:vMerge w:val="restart"/>
          </w:tcPr>
          <w:p w:rsidR="00E275DD" w:rsidRPr="0046305A" w:rsidRDefault="0046305A" w:rsidP="0046305A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 w:rsidRPr="0046305A">
              <w:rPr>
                <w:szCs w:val="28"/>
                <w:lang w:val="uk-UA"/>
              </w:rPr>
              <w:t xml:space="preserve">Застосовує збережені аналізатори під час орієнтування у просторі; </w:t>
            </w:r>
          </w:p>
          <w:p w:rsidR="00E275DD" w:rsidRPr="0046305A" w:rsidRDefault="00BD1BEB" w:rsidP="0046305A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E275DD" w:rsidRPr="0046305A">
              <w:rPr>
                <w:szCs w:val="28"/>
                <w:lang w:val="uk-UA"/>
              </w:rPr>
              <w:t>олодіє навичками чітких рухів, розвинуті дотикові відчуття, максимально засвоєні сенсорні навички;</w:t>
            </w:r>
          </w:p>
          <w:p w:rsidR="00E275DD" w:rsidRPr="0046305A" w:rsidRDefault="00BD1BEB" w:rsidP="0046305A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46305A" w:rsidRPr="0046305A">
              <w:rPr>
                <w:szCs w:val="28"/>
                <w:lang w:val="uk-UA"/>
              </w:rPr>
              <w:t>озпізнає звуки оточуючого світу;</w:t>
            </w:r>
          </w:p>
          <w:p w:rsidR="0046305A" w:rsidRPr="0046305A" w:rsidRDefault="00BD1BEB" w:rsidP="0046305A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="0046305A" w:rsidRPr="0046305A">
              <w:rPr>
                <w:szCs w:val="28"/>
                <w:lang w:val="uk-UA"/>
              </w:rPr>
              <w:t>азиває різну текстуру, до якої торкається рукою;</w:t>
            </w:r>
          </w:p>
          <w:p w:rsidR="0046305A" w:rsidRPr="0046305A" w:rsidRDefault="00BD1BEB" w:rsidP="0046305A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46305A" w:rsidRPr="0046305A">
              <w:rPr>
                <w:szCs w:val="28"/>
                <w:lang w:val="uk-UA"/>
              </w:rPr>
              <w:t>озрізняє за допомогою залишкового зору предмети довкілля.</w:t>
            </w:r>
          </w:p>
        </w:tc>
        <w:tc>
          <w:tcPr>
            <w:tcW w:w="2976" w:type="dxa"/>
            <w:vMerge w:val="restart"/>
          </w:tcPr>
          <w:p w:rsidR="00E275DD" w:rsidRPr="00261298" w:rsidRDefault="00BD1BEB" w:rsidP="00261298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46305A" w:rsidRPr="00261298">
              <w:rPr>
                <w:szCs w:val="28"/>
                <w:lang w:val="uk-UA"/>
              </w:rPr>
              <w:t>озвивати навички збережених аналізаторів у просторовому орієнтуванні;</w:t>
            </w:r>
          </w:p>
          <w:p w:rsidR="0046305A" w:rsidRPr="00261298" w:rsidRDefault="00BD1BEB" w:rsidP="00261298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46305A" w:rsidRPr="00261298">
              <w:rPr>
                <w:szCs w:val="28"/>
                <w:lang w:val="uk-UA"/>
              </w:rPr>
              <w:t>озвивати сенсорні навички;</w:t>
            </w:r>
          </w:p>
          <w:p w:rsidR="0046305A" w:rsidRPr="00261298" w:rsidRDefault="00BD1BEB" w:rsidP="00261298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261298" w:rsidRPr="00261298">
              <w:rPr>
                <w:szCs w:val="28"/>
                <w:lang w:val="uk-UA"/>
              </w:rPr>
              <w:t>озвивати вміння розпізнавати звуки оточуючого світу;</w:t>
            </w:r>
          </w:p>
          <w:p w:rsidR="00261298" w:rsidRPr="00261298" w:rsidRDefault="00BD1BEB" w:rsidP="00261298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261298" w:rsidRPr="00261298">
              <w:rPr>
                <w:szCs w:val="28"/>
                <w:lang w:val="uk-UA"/>
              </w:rPr>
              <w:t>озвивати тактильні відчуття.</w:t>
            </w:r>
          </w:p>
          <w:p w:rsidR="00261298" w:rsidRPr="00F302AC" w:rsidRDefault="00261298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E275DD" w:rsidRPr="00261298" w:rsidRDefault="00261298" w:rsidP="00BD1BEB">
            <w:pPr>
              <w:pStyle w:val="a4"/>
              <w:numPr>
                <w:ilvl w:val="0"/>
                <w:numId w:val="10"/>
              </w:numPr>
              <w:ind w:left="601"/>
              <w:jc w:val="both"/>
              <w:rPr>
                <w:szCs w:val="28"/>
                <w:lang w:val="uk-UA"/>
              </w:rPr>
            </w:pPr>
            <w:r w:rsidRPr="00261298">
              <w:rPr>
                <w:szCs w:val="28"/>
                <w:lang w:val="uk-UA"/>
              </w:rPr>
              <w:t>Практична робота «Який звук чи шум?»</w:t>
            </w:r>
          </w:p>
          <w:p w:rsidR="00261298" w:rsidRPr="00261298" w:rsidRDefault="00BD1BEB" w:rsidP="00BD1BEB">
            <w:pPr>
              <w:pStyle w:val="a4"/>
              <w:numPr>
                <w:ilvl w:val="0"/>
                <w:numId w:val="10"/>
              </w:numPr>
              <w:ind w:left="60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261298" w:rsidRPr="00261298">
              <w:rPr>
                <w:szCs w:val="28"/>
                <w:lang w:val="uk-UA"/>
              </w:rPr>
              <w:t>ид</w:t>
            </w:r>
            <w:r>
              <w:rPr>
                <w:szCs w:val="28"/>
                <w:lang w:val="uk-UA"/>
              </w:rPr>
              <w:t>актична гра «Звуки в приміщенні»</w:t>
            </w:r>
            <w:r w:rsidR="00261298" w:rsidRPr="00261298">
              <w:rPr>
                <w:szCs w:val="28"/>
                <w:lang w:val="uk-UA"/>
              </w:rPr>
              <w:t>;</w:t>
            </w:r>
          </w:p>
          <w:p w:rsidR="00261298" w:rsidRPr="00261298" w:rsidRDefault="00BD1BEB" w:rsidP="00BD1BEB">
            <w:pPr>
              <w:pStyle w:val="a4"/>
              <w:numPr>
                <w:ilvl w:val="0"/>
                <w:numId w:val="10"/>
              </w:numPr>
              <w:ind w:left="60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261298" w:rsidRPr="00261298">
              <w:rPr>
                <w:szCs w:val="28"/>
                <w:lang w:val="uk-UA"/>
              </w:rPr>
              <w:t>права «Вуличні звуки»;</w:t>
            </w:r>
          </w:p>
          <w:p w:rsidR="00261298" w:rsidRPr="00261298" w:rsidRDefault="00BD1BEB" w:rsidP="00BD1BEB">
            <w:pPr>
              <w:pStyle w:val="a4"/>
              <w:numPr>
                <w:ilvl w:val="0"/>
                <w:numId w:val="10"/>
              </w:numPr>
              <w:ind w:left="60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261298" w:rsidRPr="00261298">
              <w:rPr>
                <w:szCs w:val="28"/>
                <w:lang w:val="uk-UA"/>
              </w:rPr>
              <w:t>идактична гра «Тепло чи холодно?»</w:t>
            </w:r>
          </w:p>
        </w:tc>
      </w:tr>
      <w:tr w:rsidR="00E275DD" w:rsidTr="00F07BC6">
        <w:tc>
          <w:tcPr>
            <w:tcW w:w="675" w:type="dxa"/>
          </w:tcPr>
          <w:p w:rsidR="00E275DD" w:rsidRDefault="00E275DD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993" w:type="dxa"/>
          </w:tcPr>
          <w:p w:rsidR="00E275DD" w:rsidRDefault="00E275DD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E275DD" w:rsidRDefault="00E275DD" w:rsidP="00C84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збережених аналізаторів під час орієнтування.</w:t>
            </w:r>
          </w:p>
        </w:tc>
        <w:tc>
          <w:tcPr>
            <w:tcW w:w="3686" w:type="dxa"/>
            <w:vMerge/>
          </w:tcPr>
          <w:p w:rsidR="00E275DD" w:rsidRPr="00F302AC" w:rsidRDefault="00E275DD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E275DD" w:rsidRPr="00F302AC" w:rsidRDefault="00E275DD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E275DD" w:rsidRPr="00F302AC" w:rsidRDefault="00E275DD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75DD" w:rsidTr="00F07BC6">
        <w:tc>
          <w:tcPr>
            <w:tcW w:w="675" w:type="dxa"/>
          </w:tcPr>
          <w:p w:rsidR="00E275DD" w:rsidRDefault="00E275DD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993" w:type="dxa"/>
          </w:tcPr>
          <w:p w:rsidR="00E275DD" w:rsidRDefault="00A50E48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E275DD" w:rsidRDefault="00E275DD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просторового уявлення. Розвиток уваги, зорової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C84006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та залишкового зору.</w:t>
            </w:r>
          </w:p>
        </w:tc>
        <w:tc>
          <w:tcPr>
            <w:tcW w:w="3686" w:type="dxa"/>
            <w:vMerge/>
          </w:tcPr>
          <w:p w:rsidR="00E275DD" w:rsidRPr="00F302AC" w:rsidRDefault="00E275DD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E275DD" w:rsidRPr="00F302AC" w:rsidRDefault="00E275DD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E275DD" w:rsidRPr="00F302AC" w:rsidRDefault="00E275DD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75DD" w:rsidTr="00F07BC6">
        <w:tc>
          <w:tcPr>
            <w:tcW w:w="675" w:type="dxa"/>
          </w:tcPr>
          <w:p w:rsidR="00E275DD" w:rsidRDefault="00E275DD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993" w:type="dxa"/>
          </w:tcPr>
          <w:p w:rsidR="00E275DD" w:rsidRDefault="00A50E48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E275DD" w:rsidRDefault="00E275DD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сенсорної чутливості (слухової, нюхової, дотикової).</w:t>
            </w:r>
          </w:p>
        </w:tc>
        <w:tc>
          <w:tcPr>
            <w:tcW w:w="3686" w:type="dxa"/>
            <w:vMerge/>
          </w:tcPr>
          <w:p w:rsidR="00E275DD" w:rsidRPr="00F302AC" w:rsidRDefault="00E275DD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E275DD" w:rsidRPr="00F302AC" w:rsidRDefault="00E275DD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E275DD" w:rsidRPr="00F302AC" w:rsidRDefault="00E275DD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75DD" w:rsidTr="00F07BC6">
        <w:tc>
          <w:tcPr>
            <w:tcW w:w="675" w:type="dxa"/>
          </w:tcPr>
          <w:p w:rsidR="00E275DD" w:rsidRDefault="00E275DD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  <w:tc>
          <w:tcPr>
            <w:tcW w:w="993" w:type="dxa"/>
          </w:tcPr>
          <w:p w:rsidR="00E275DD" w:rsidRDefault="00A50E48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E275DD" w:rsidRDefault="00E275DD" w:rsidP="004630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Розпізнання вуличних шумів, звуків природи. Застосування нюху. Розвиток </w:t>
            </w:r>
            <w:r w:rsidR="00463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відчуттів.</w:t>
            </w:r>
          </w:p>
        </w:tc>
        <w:tc>
          <w:tcPr>
            <w:tcW w:w="3686" w:type="dxa"/>
            <w:vMerge/>
          </w:tcPr>
          <w:p w:rsidR="00E275DD" w:rsidRPr="00F302AC" w:rsidRDefault="00E275DD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E275DD" w:rsidRPr="00F302AC" w:rsidRDefault="00E275DD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E275DD" w:rsidRPr="00F302AC" w:rsidRDefault="00E275DD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0240" w:rsidTr="007508ED">
        <w:tc>
          <w:tcPr>
            <w:tcW w:w="15134" w:type="dxa"/>
            <w:gridSpan w:val="6"/>
          </w:tcPr>
          <w:p w:rsidR="00BD1BEB" w:rsidRDefault="00BD1BEB" w:rsidP="00BD1BEB">
            <w:pPr>
              <w:pStyle w:val="a4"/>
              <w:rPr>
                <w:b/>
                <w:szCs w:val="28"/>
                <w:lang w:val="uk-UA"/>
              </w:rPr>
            </w:pPr>
          </w:p>
          <w:p w:rsidR="00BD1BEB" w:rsidRPr="00BD1BEB" w:rsidRDefault="00BD1BEB" w:rsidP="00BD1BEB">
            <w:pPr>
              <w:pStyle w:val="a4"/>
              <w:rPr>
                <w:b/>
                <w:szCs w:val="28"/>
                <w:lang w:val="uk-UA"/>
              </w:rPr>
            </w:pPr>
          </w:p>
          <w:p w:rsidR="00260240" w:rsidRPr="00260240" w:rsidRDefault="00260240" w:rsidP="00260240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 xml:space="preserve">Заключні уроки </w:t>
            </w:r>
            <w:r>
              <w:rPr>
                <w:szCs w:val="28"/>
                <w:lang w:val="uk-UA"/>
              </w:rPr>
              <w:t>(2 години)</w:t>
            </w:r>
          </w:p>
          <w:p w:rsidR="00260240" w:rsidRPr="00260240" w:rsidRDefault="00260240" w:rsidP="00260240">
            <w:pPr>
              <w:pStyle w:val="a4"/>
              <w:rPr>
                <w:b/>
                <w:szCs w:val="28"/>
                <w:lang w:val="uk-UA"/>
              </w:rPr>
            </w:pPr>
          </w:p>
        </w:tc>
      </w:tr>
      <w:tr w:rsidR="0068589A" w:rsidTr="00F07BC6">
        <w:tc>
          <w:tcPr>
            <w:tcW w:w="675" w:type="dxa"/>
          </w:tcPr>
          <w:p w:rsidR="0068589A" w:rsidRDefault="0068589A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6.1</w:t>
            </w:r>
          </w:p>
        </w:tc>
        <w:tc>
          <w:tcPr>
            <w:tcW w:w="993" w:type="dxa"/>
          </w:tcPr>
          <w:p w:rsidR="0068589A" w:rsidRDefault="0068589A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68589A" w:rsidRDefault="0068589A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в кінці навчального року</w:t>
            </w:r>
          </w:p>
        </w:tc>
        <w:tc>
          <w:tcPr>
            <w:tcW w:w="3686" w:type="dxa"/>
            <w:vMerge w:val="restart"/>
          </w:tcPr>
          <w:p w:rsidR="0068589A" w:rsidRPr="0068589A" w:rsidRDefault="0068589A" w:rsidP="0068589A">
            <w:pPr>
              <w:pStyle w:val="a4"/>
              <w:numPr>
                <w:ilvl w:val="0"/>
                <w:numId w:val="11"/>
              </w:numPr>
              <w:jc w:val="both"/>
              <w:rPr>
                <w:szCs w:val="28"/>
                <w:lang w:val="uk-UA"/>
              </w:rPr>
            </w:pPr>
            <w:r w:rsidRPr="0068589A">
              <w:rPr>
                <w:szCs w:val="28"/>
                <w:lang w:val="uk-UA"/>
              </w:rPr>
              <w:t>Проявляє зацікавленість в самостійному орієнтуванні;</w:t>
            </w:r>
          </w:p>
          <w:p w:rsidR="0068589A" w:rsidRPr="0068589A" w:rsidRDefault="00BD1BEB" w:rsidP="0068589A">
            <w:pPr>
              <w:pStyle w:val="a4"/>
              <w:numPr>
                <w:ilvl w:val="0"/>
                <w:numId w:val="11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68589A" w:rsidRPr="0068589A">
              <w:rPr>
                <w:szCs w:val="28"/>
                <w:lang w:val="uk-UA"/>
              </w:rPr>
              <w:t xml:space="preserve">иконує </w:t>
            </w:r>
            <w:r w:rsidR="0068589A">
              <w:rPr>
                <w:szCs w:val="28"/>
                <w:lang w:val="uk-UA"/>
              </w:rPr>
              <w:t>уважно поставлені завдання.</w:t>
            </w:r>
          </w:p>
          <w:p w:rsidR="0068589A" w:rsidRPr="0068589A" w:rsidRDefault="0068589A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 w:val="restart"/>
          </w:tcPr>
          <w:p w:rsidR="0068589A" w:rsidRPr="0068589A" w:rsidRDefault="0068589A" w:rsidP="0068589A">
            <w:pPr>
              <w:pStyle w:val="a4"/>
              <w:numPr>
                <w:ilvl w:val="0"/>
                <w:numId w:val="11"/>
              </w:numPr>
              <w:jc w:val="both"/>
              <w:rPr>
                <w:szCs w:val="28"/>
                <w:lang w:val="uk-UA"/>
              </w:rPr>
            </w:pPr>
            <w:r w:rsidRPr="0068589A">
              <w:rPr>
                <w:szCs w:val="28"/>
                <w:lang w:val="uk-UA"/>
              </w:rPr>
              <w:t>Розвивати впевненість у власних можливостях;</w:t>
            </w:r>
          </w:p>
          <w:p w:rsidR="0068589A" w:rsidRPr="0068589A" w:rsidRDefault="00BD1BEB" w:rsidP="0068589A">
            <w:pPr>
              <w:pStyle w:val="a4"/>
              <w:numPr>
                <w:ilvl w:val="0"/>
                <w:numId w:val="11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68589A" w:rsidRPr="0068589A">
              <w:rPr>
                <w:szCs w:val="28"/>
                <w:lang w:val="uk-UA"/>
              </w:rPr>
              <w:t>никати проявів замкненості, сором’язливості під час налагодження контактів з людьми</w:t>
            </w:r>
            <w:r w:rsidR="0068589A">
              <w:rPr>
                <w:szCs w:val="28"/>
                <w:lang w:val="uk-UA"/>
              </w:rPr>
              <w:t>.</w:t>
            </w:r>
          </w:p>
        </w:tc>
        <w:tc>
          <w:tcPr>
            <w:tcW w:w="2552" w:type="dxa"/>
            <w:vMerge w:val="restart"/>
          </w:tcPr>
          <w:p w:rsidR="0068589A" w:rsidRPr="00F302AC" w:rsidRDefault="0068589A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589A" w:rsidTr="00F07BC6">
        <w:tc>
          <w:tcPr>
            <w:tcW w:w="675" w:type="dxa"/>
          </w:tcPr>
          <w:p w:rsidR="0068589A" w:rsidRDefault="0068589A" w:rsidP="001E56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993" w:type="dxa"/>
          </w:tcPr>
          <w:p w:rsidR="0068589A" w:rsidRDefault="0068589A" w:rsidP="002930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68589A" w:rsidRDefault="0068589A" w:rsidP="00F302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Ігри та вправи на орієнтування в просторі за допомогою всіх збережених аналізаторі</w:t>
            </w:r>
          </w:p>
        </w:tc>
        <w:tc>
          <w:tcPr>
            <w:tcW w:w="3686" w:type="dxa"/>
            <w:vMerge/>
          </w:tcPr>
          <w:p w:rsidR="0068589A" w:rsidRPr="00F302AC" w:rsidRDefault="0068589A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68589A" w:rsidRPr="00F302AC" w:rsidRDefault="0068589A" w:rsidP="003F1D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8589A" w:rsidRPr="00F302AC" w:rsidRDefault="0068589A" w:rsidP="001B29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5601B" w:rsidRPr="00694D2B" w:rsidRDefault="00DB69C6" w:rsidP="00694D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B69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</w:t>
      </w:r>
      <w:r w:rsidR="00694D2B" w:rsidRPr="00DB69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кінець навчального року учень:</w:t>
      </w:r>
    </w:p>
    <w:p w:rsidR="00B5601B" w:rsidRPr="00AF1CC2" w:rsidRDefault="00B154A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з</w:t>
      </w:r>
      <w:r w:rsidR="009D311F" w:rsidRPr="00AF1CC2">
        <w:rPr>
          <w:szCs w:val="28"/>
          <w:lang w:val="uk-UA"/>
        </w:rPr>
        <w:t>нає основні частини будови (невеликі/складні часини тулуба) власного тіла;</w:t>
      </w:r>
    </w:p>
    <w:p w:rsidR="009D311F" w:rsidRPr="00AF1CC2" w:rsidRDefault="00B154A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з</w:t>
      </w:r>
      <w:r w:rsidR="009D311F" w:rsidRPr="00AF1CC2">
        <w:rPr>
          <w:szCs w:val="28"/>
          <w:lang w:val="uk-UA"/>
        </w:rPr>
        <w:t>нає та показує основні частини будови (невеликі/складні часини тулуба) тіла іншої людини;</w:t>
      </w:r>
    </w:p>
    <w:p w:rsidR="009D311F" w:rsidRPr="00AF1CC2" w:rsidRDefault="00B154A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р</w:t>
      </w:r>
      <w:r w:rsidR="009D311F" w:rsidRPr="00AF1CC2">
        <w:rPr>
          <w:szCs w:val="28"/>
          <w:lang w:val="uk-UA"/>
        </w:rPr>
        <w:t>озрізняє праву та ліву сторони власного тіла та людини, яка сидить перед чи за ним обличчям в ту саму сторону;</w:t>
      </w:r>
    </w:p>
    <w:p w:rsidR="009D311F" w:rsidRPr="00AF1CC2" w:rsidRDefault="00B154A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в</w:t>
      </w:r>
      <w:r w:rsidR="009D311F" w:rsidRPr="00AF1CC2">
        <w:rPr>
          <w:szCs w:val="28"/>
          <w:lang w:val="uk-UA"/>
        </w:rPr>
        <w:t xml:space="preserve">міє зіставляти різні предмети відносно власного тіла; </w:t>
      </w:r>
    </w:p>
    <w:p w:rsidR="009D311F" w:rsidRPr="00AF1CC2" w:rsidRDefault="00B154A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с</w:t>
      </w:r>
      <w:r w:rsidR="009D311F" w:rsidRPr="00AF1CC2">
        <w:rPr>
          <w:szCs w:val="28"/>
          <w:lang w:val="uk-UA"/>
        </w:rPr>
        <w:t>приймає, описує та розташовує предмети у просторі відносно свого тіла;</w:t>
      </w:r>
    </w:p>
    <w:p w:rsidR="009D311F" w:rsidRPr="00AF1CC2" w:rsidRDefault="00B154A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в</w:t>
      </w:r>
      <w:r w:rsidR="009D311F" w:rsidRPr="00AF1CC2">
        <w:rPr>
          <w:szCs w:val="28"/>
          <w:lang w:val="uk-UA"/>
        </w:rPr>
        <w:t>міє підтримувати рівновагу;</w:t>
      </w:r>
    </w:p>
    <w:p w:rsidR="009D311F" w:rsidRPr="00AF1CC2" w:rsidRDefault="00B154A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м</w:t>
      </w:r>
      <w:r w:rsidR="009D311F" w:rsidRPr="00AF1CC2">
        <w:rPr>
          <w:szCs w:val="28"/>
          <w:lang w:val="uk-UA"/>
        </w:rPr>
        <w:t>ає розвинені сенсорні навички</w:t>
      </w:r>
      <w:r w:rsidRPr="00AF1CC2">
        <w:rPr>
          <w:szCs w:val="28"/>
          <w:lang w:val="uk-UA"/>
        </w:rPr>
        <w:t>;</w:t>
      </w:r>
    </w:p>
    <w:p w:rsidR="00B154AD" w:rsidRPr="00AF1CC2" w:rsidRDefault="00B154A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використовує всі збережені аналізатори;</w:t>
      </w:r>
    </w:p>
    <w:p w:rsidR="00B154AD" w:rsidRPr="00AF1CC2" w:rsidRDefault="00A83EAE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володіє культурою поведінки;</w:t>
      </w:r>
    </w:p>
    <w:p w:rsidR="00A83EAE" w:rsidRPr="00AF1CC2" w:rsidRDefault="00A83EAE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 xml:space="preserve">дотримується правил безпеки при орієнтації в </w:t>
      </w:r>
      <w:proofErr w:type="spellStart"/>
      <w:r w:rsidRPr="00AF1CC2">
        <w:rPr>
          <w:szCs w:val="28"/>
          <w:lang w:val="uk-UA"/>
        </w:rPr>
        <w:t>мікро-</w:t>
      </w:r>
      <w:proofErr w:type="spellEnd"/>
      <w:r w:rsidRPr="00AF1CC2">
        <w:rPr>
          <w:szCs w:val="28"/>
          <w:lang w:val="uk-UA"/>
        </w:rPr>
        <w:t xml:space="preserve"> та </w:t>
      </w:r>
      <w:proofErr w:type="spellStart"/>
      <w:r w:rsidRPr="00AF1CC2">
        <w:rPr>
          <w:szCs w:val="28"/>
          <w:lang w:val="uk-UA"/>
        </w:rPr>
        <w:t>макропросторі</w:t>
      </w:r>
      <w:proofErr w:type="spellEnd"/>
      <w:r w:rsidRPr="00AF1CC2">
        <w:rPr>
          <w:szCs w:val="28"/>
          <w:lang w:val="uk-UA"/>
        </w:rPr>
        <w:t>;</w:t>
      </w:r>
    </w:p>
    <w:p w:rsidR="007508ED" w:rsidRPr="00AF1CC2" w:rsidRDefault="007508E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 xml:space="preserve">може обстежувати предмети за допомогою </w:t>
      </w:r>
      <w:r w:rsidR="00AF1CC2" w:rsidRPr="00AF1CC2">
        <w:rPr>
          <w:szCs w:val="28"/>
          <w:lang w:val="uk-UA"/>
        </w:rPr>
        <w:t>залишкового зору;</w:t>
      </w:r>
    </w:p>
    <w:p w:rsidR="00A83EAE" w:rsidRPr="00AF1CC2" w:rsidRDefault="007508ED" w:rsidP="00AF1CC2">
      <w:pPr>
        <w:pStyle w:val="a4"/>
        <w:numPr>
          <w:ilvl w:val="0"/>
          <w:numId w:val="12"/>
        </w:numPr>
        <w:jc w:val="both"/>
        <w:rPr>
          <w:szCs w:val="28"/>
          <w:lang w:val="uk-UA"/>
        </w:rPr>
      </w:pPr>
      <w:r w:rsidRPr="00AF1CC2">
        <w:rPr>
          <w:szCs w:val="28"/>
          <w:lang w:val="uk-UA"/>
        </w:rPr>
        <w:t>володіє культурою спілкування</w:t>
      </w:r>
      <w:r w:rsidR="00AF1CC2" w:rsidRPr="00AF1CC2">
        <w:rPr>
          <w:szCs w:val="28"/>
          <w:lang w:val="uk-UA"/>
        </w:rPr>
        <w:t>.</w:t>
      </w:r>
    </w:p>
    <w:p w:rsidR="007508ED" w:rsidRDefault="007508ED" w:rsidP="009D311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2EF" w:rsidRDefault="003862EF" w:rsidP="00386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94D" w:rsidRPr="006B794D" w:rsidRDefault="006B794D" w:rsidP="006B794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sz w:val="28"/>
          <w:szCs w:val="28"/>
          <w:lang w:val="uk-UA"/>
        </w:rPr>
        <w:t>Державний стандарт базової середньої освіти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sz w:val="28"/>
          <w:szCs w:val="28"/>
          <w:lang w:val="uk-UA"/>
        </w:rPr>
        <w:t>Закон України «Про освіту»</w:t>
      </w:r>
    </w:p>
    <w:p w:rsid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sz w:val="28"/>
          <w:szCs w:val="28"/>
          <w:lang w:val="uk-UA"/>
        </w:rPr>
        <w:t>Закон України «Про загальну середню освіту»</w:t>
      </w:r>
    </w:p>
    <w:p w:rsidR="0023656A" w:rsidRPr="0023656A" w:rsidRDefault="0023656A" w:rsidP="00236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656A">
        <w:rPr>
          <w:rFonts w:ascii="Times New Roman" w:hAnsi="Times New Roman" w:cs="Times New Roman"/>
          <w:sz w:val="28"/>
          <w:szCs w:val="28"/>
          <w:lang w:val="uk-UA"/>
        </w:rPr>
        <w:t>Кондатенко</w:t>
      </w:r>
      <w:proofErr w:type="spellEnd"/>
      <w:r w:rsidRPr="0023656A">
        <w:rPr>
          <w:rFonts w:ascii="Times New Roman" w:hAnsi="Times New Roman" w:cs="Times New Roman"/>
          <w:sz w:val="28"/>
          <w:szCs w:val="28"/>
          <w:lang w:val="uk-UA"/>
        </w:rPr>
        <w:t xml:space="preserve"> С.В. Організація </w:t>
      </w:r>
      <w:proofErr w:type="spellStart"/>
      <w:r w:rsidRPr="0023656A">
        <w:rPr>
          <w:rFonts w:ascii="Times New Roman" w:hAnsi="Times New Roman" w:cs="Times New Roman"/>
          <w:sz w:val="28"/>
          <w:szCs w:val="28"/>
          <w:lang w:val="uk-UA"/>
        </w:rPr>
        <w:t>корекційних</w:t>
      </w:r>
      <w:proofErr w:type="spellEnd"/>
      <w:r w:rsidRPr="0023656A">
        <w:rPr>
          <w:rFonts w:ascii="Times New Roman" w:hAnsi="Times New Roman" w:cs="Times New Roman"/>
          <w:sz w:val="28"/>
          <w:szCs w:val="28"/>
          <w:lang w:val="uk-UA"/>
        </w:rPr>
        <w:t xml:space="preserve"> занять з просторового орієнтування в  початковій школі для дітей з глибокими порушеннями зору:методичні рекомендації / С.В.Кондратенко. – К., 2017. – 80 с.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>Лист МОН України від 10.01.2017 № 1/9-2 «Про сучасні підходи до навчально-виховного процесу учнів з особливими освітніми потребами»</w:t>
        </w:r>
      </w:hyperlink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Лист МОН </w:t>
      </w:r>
      <w:hyperlink r:id="rId9" w:history="1"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>№ 1/9-425 від 05.07.19 року</w:t>
        </w:r>
      </w:hyperlink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hyperlink r:id="rId10" w:history="1"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>Методичні рекомендації щодо організації освітнього процесу в спеціальних закладах загальної середньої освіти у 2019/2020 навчальному році</w:t>
        </w:r>
      </w:hyperlink>
      <w:r w:rsidRPr="006B794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>Лист МОН №1/9-498 від 05.08.19 року</w:t>
        </w:r>
      </w:hyperlink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hyperlink r:id="rId12" w:history="1"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 xml:space="preserve">Методичні рекомендації щодо організації навчання осіб з особливими освітніми потребами в закладах освіти в 2019/2020 </w:t>
        </w:r>
        <w:proofErr w:type="spellStart"/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>н.р</w:t>
        </w:r>
        <w:proofErr w:type="spellEnd"/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</w:hyperlink>
      <w:r w:rsidRPr="006B794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Лист МОН України </w:t>
      </w:r>
      <w:hyperlink r:id="rId13" w:history="1"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 xml:space="preserve"> № 1/11-5966 від 01.07.19 року</w:t>
        </w:r>
      </w:hyperlink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hyperlink r:id="rId14" w:history="1">
        <w:r w:rsidRPr="006B794D">
          <w:rPr>
            <w:rFonts w:ascii="Times New Roman" w:hAnsi="Times New Roman" w:cs="Times New Roman"/>
            <w:sz w:val="28"/>
            <w:szCs w:val="28"/>
            <w:lang w:val="uk-UA"/>
          </w:rPr>
          <w:t>Щодо методичних рекомендацій про викладання навчальних предметів у закладах загальної середньої освіти у 2019/2020 навчальному році</w:t>
        </w:r>
      </w:hyperlink>
      <w:r w:rsidRPr="006B794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sz w:val="28"/>
          <w:szCs w:val="28"/>
          <w:lang w:val="uk-UA"/>
        </w:rPr>
        <w:t>Лист МОН № 1/9-365 від 10.06.19 року «Про переліки навчальної літератури, рекомендованої Міністерством освіти і науки України для використання у закладах освіти у 2019/2020 навчальному році»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sz w:val="28"/>
          <w:szCs w:val="28"/>
          <w:lang w:val="uk-UA"/>
        </w:rPr>
        <w:t>Наказ МОН України від 12.06.2018 № 627 «Про затвердження типової освітньої програми спеціальних закладів загальної середньої освіти ІІ ступеня для дітей з особливими освітніми потребами»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спеціальну школу 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Риков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Синьова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Є.П.,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Могілевський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С.Ю.,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Шаргородська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І.В. та співав. Діти з порушеннями зору в умовах інклюзивної освіти: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навч.-метод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>. посібник. К., 2016. - 212 с.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Синьова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Є.П. Інклюзивне навчання дітей з порушеннями зору: монографія/– К. : Кафедра, 2017. – 320 с. 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Синьова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Є.П.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Тифлопсихологія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. Психологічні особливості людей з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глибоки-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ми порушеннями зору: підручник. К.: Знання, 2008. - 365 с. </w:t>
      </w:r>
    </w:p>
    <w:p w:rsidR="006B794D" w:rsidRPr="006B794D" w:rsidRDefault="006B794D" w:rsidP="006B79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Синьова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Є.П., Федоренко С.В. Тифлопедагогіка: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підр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. вищих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на-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794D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6B794D">
        <w:rPr>
          <w:rFonts w:ascii="Times New Roman" w:hAnsi="Times New Roman" w:cs="Times New Roman"/>
          <w:sz w:val="28"/>
          <w:szCs w:val="28"/>
          <w:lang w:val="uk-UA"/>
        </w:rPr>
        <w:t>. закладів. К.: НПУ імені М.П. Драгоманова, 2009. - 325 с.</w:t>
      </w:r>
    </w:p>
    <w:p w:rsidR="006B794D" w:rsidRPr="006B794D" w:rsidRDefault="006B794D" w:rsidP="00386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794D" w:rsidRPr="006B794D" w:rsidSect="00BC43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1" w:right="962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ED" w:rsidRDefault="007508ED" w:rsidP="00AE17BA">
      <w:pPr>
        <w:spacing w:after="0" w:line="240" w:lineRule="auto"/>
      </w:pPr>
      <w:r>
        <w:separator/>
      </w:r>
    </w:p>
  </w:endnote>
  <w:endnote w:type="continuationSeparator" w:id="1">
    <w:p w:rsidR="007508ED" w:rsidRDefault="007508ED" w:rsidP="00AE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ED" w:rsidRDefault="007508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54251"/>
      <w:docPartObj>
        <w:docPartGallery w:val="Page Numbers (Bottom of Page)"/>
        <w:docPartUnique/>
      </w:docPartObj>
    </w:sdtPr>
    <w:sdtContent>
      <w:p w:rsidR="007508ED" w:rsidRDefault="00296DFE" w:rsidP="00AE17BA">
        <w:pPr>
          <w:pStyle w:val="aa"/>
          <w:jc w:val="center"/>
        </w:pPr>
        <w:fldSimple w:instr=" PAGE   \* MERGEFORMAT ">
          <w:r w:rsidR="0023656A">
            <w:rPr>
              <w:noProof/>
            </w:rPr>
            <w:t>16</w:t>
          </w:r>
        </w:fldSimple>
      </w:p>
    </w:sdtContent>
  </w:sdt>
  <w:p w:rsidR="007508ED" w:rsidRDefault="007508E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ED" w:rsidRDefault="007508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ED" w:rsidRDefault="007508ED" w:rsidP="00AE17BA">
      <w:pPr>
        <w:spacing w:after="0" w:line="240" w:lineRule="auto"/>
      </w:pPr>
      <w:r>
        <w:separator/>
      </w:r>
    </w:p>
  </w:footnote>
  <w:footnote w:type="continuationSeparator" w:id="1">
    <w:p w:rsidR="007508ED" w:rsidRDefault="007508ED" w:rsidP="00AE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ED" w:rsidRDefault="007508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ED" w:rsidRDefault="007508E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ED" w:rsidRDefault="007508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8F6"/>
    <w:multiLevelType w:val="hybridMultilevel"/>
    <w:tmpl w:val="8FC63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B0D"/>
    <w:multiLevelType w:val="hybridMultilevel"/>
    <w:tmpl w:val="B6E050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4066"/>
    <w:multiLevelType w:val="hybridMultilevel"/>
    <w:tmpl w:val="6B029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15A1F"/>
    <w:multiLevelType w:val="hybridMultilevel"/>
    <w:tmpl w:val="3DFAEF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A36E4E"/>
    <w:multiLevelType w:val="hybridMultilevel"/>
    <w:tmpl w:val="F2D09F1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8F58B6"/>
    <w:multiLevelType w:val="hybridMultilevel"/>
    <w:tmpl w:val="5F84B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67DD2"/>
    <w:multiLevelType w:val="hybridMultilevel"/>
    <w:tmpl w:val="49C6C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D2665C"/>
    <w:multiLevelType w:val="hybridMultilevel"/>
    <w:tmpl w:val="453A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F1655"/>
    <w:multiLevelType w:val="hybridMultilevel"/>
    <w:tmpl w:val="F0FE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92DA0"/>
    <w:multiLevelType w:val="hybridMultilevel"/>
    <w:tmpl w:val="86887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315B8"/>
    <w:multiLevelType w:val="hybridMultilevel"/>
    <w:tmpl w:val="DB6C376C"/>
    <w:lvl w:ilvl="0" w:tplc="BA18E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82405"/>
    <w:multiLevelType w:val="hybridMultilevel"/>
    <w:tmpl w:val="FDDC9A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E32CB"/>
    <w:multiLevelType w:val="hybridMultilevel"/>
    <w:tmpl w:val="654C9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B72"/>
    <w:rsid w:val="00004E93"/>
    <w:rsid w:val="000270E1"/>
    <w:rsid w:val="000306A7"/>
    <w:rsid w:val="00034CB0"/>
    <w:rsid w:val="00036345"/>
    <w:rsid w:val="000514C5"/>
    <w:rsid w:val="00054DD7"/>
    <w:rsid w:val="0007672D"/>
    <w:rsid w:val="00080848"/>
    <w:rsid w:val="00086AEF"/>
    <w:rsid w:val="000A6724"/>
    <w:rsid w:val="000A7AB2"/>
    <w:rsid w:val="000C45A9"/>
    <w:rsid w:val="000D3583"/>
    <w:rsid w:val="000D570E"/>
    <w:rsid w:val="000E11D7"/>
    <w:rsid w:val="001164D3"/>
    <w:rsid w:val="00133357"/>
    <w:rsid w:val="001432D9"/>
    <w:rsid w:val="001612C2"/>
    <w:rsid w:val="00187A55"/>
    <w:rsid w:val="00193F8C"/>
    <w:rsid w:val="0019520A"/>
    <w:rsid w:val="001A0E26"/>
    <w:rsid w:val="001B290B"/>
    <w:rsid w:val="001C639D"/>
    <w:rsid w:val="001D69D1"/>
    <w:rsid w:val="001E40E9"/>
    <w:rsid w:val="001E5650"/>
    <w:rsid w:val="00203D68"/>
    <w:rsid w:val="00205888"/>
    <w:rsid w:val="0023656A"/>
    <w:rsid w:val="00243988"/>
    <w:rsid w:val="00260240"/>
    <w:rsid w:val="00261298"/>
    <w:rsid w:val="002763D3"/>
    <w:rsid w:val="0027737A"/>
    <w:rsid w:val="00292FA7"/>
    <w:rsid w:val="00293031"/>
    <w:rsid w:val="00296DFE"/>
    <w:rsid w:val="002A2563"/>
    <w:rsid w:val="002A2EBF"/>
    <w:rsid w:val="002D7077"/>
    <w:rsid w:val="002F12EC"/>
    <w:rsid w:val="002F13DD"/>
    <w:rsid w:val="002F5A6C"/>
    <w:rsid w:val="002F60E7"/>
    <w:rsid w:val="00341675"/>
    <w:rsid w:val="003479EF"/>
    <w:rsid w:val="00353CBF"/>
    <w:rsid w:val="0037602A"/>
    <w:rsid w:val="00380666"/>
    <w:rsid w:val="003862EF"/>
    <w:rsid w:val="0038635A"/>
    <w:rsid w:val="00387163"/>
    <w:rsid w:val="003B693C"/>
    <w:rsid w:val="003C5899"/>
    <w:rsid w:val="003F1DA0"/>
    <w:rsid w:val="003F3BCB"/>
    <w:rsid w:val="0042159A"/>
    <w:rsid w:val="00435620"/>
    <w:rsid w:val="004375F0"/>
    <w:rsid w:val="00445B91"/>
    <w:rsid w:val="004629A5"/>
    <w:rsid w:val="0046305A"/>
    <w:rsid w:val="004725F9"/>
    <w:rsid w:val="0047480D"/>
    <w:rsid w:val="004B3FE2"/>
    <w:rsid w:val="004C0873"/>
    <w:rsid w:val="004C1CAA"/>
    <w:rsid w:val="004C42F5"/>
    <w:rsid w:val="005079AE"/>
    <w:rsid w:val="00507ECF"/>
    <w:rsid w:val="005101FC"/>
    <w:rsid w:val="005219EE"/>
    <w:rsid w:val="00552D7D"/>
    <w:rsid w:val="005542A9"/>
    <w:rsid w:val="0055603B"/>
    <w:rsid w:val="00564434"/>
    <w:rsid w:val="005745F0"/>
    <w:rsid w:val="00581241"/>
    <w:rsid w:val="005924C4"/>
    <w:rsid w:val="00592BB1"/>
    <w:rsid w:val="00594428"/>
    <w:rsid w:val="005A6932"/>
    <w:rsid w:val="005B4CCD"/>
    <w:rsid w:val="005C722A"/>
    <w:rsid w:val="005D249F"/>
    <w:rsid w:val="005E6CA5"/>
    <w:rsid w:val="00633B72"/>
    <w:rsid w:val="00641C81"/>
    <w:rsid w:val="0064699A"/>
    <w:rsid w:val="00654192"/>
    <w:rsid w:val="00661DF5"/>
    <w:rsid w:val="0067191D"/>
    <w:rsid w:val="00684771"/>
    <w:rsid w:val="0068589A"/>
    <w:rsid w:val="00694D2B"/>
    <w:rsid w:val="006A7EA7"/>
    <w:rsid w:val="006B794D"/>
    <w:rsid w:val="006C3D62"/>
    <w:rsid w:val="006D3108"/>
    <w:rsid w:val="006D75CD"/>
    <w:rsid w:val="006E2270"/>
    <w:rsid w:val="006E40D5"/>
    <w:rsid w:val="006E50EA"/>
    <w:rsid w:val="006E68A2"/>
    <w:rsid w:val="006F19D1"/>
    <w:rsid w:val="006F2DA2"/>
    <w:rsid w:val="007124D6"/>
    <w:rsid w:val="00715115"/>
    <w:rsid w:val="00716B7B"/>
    <w:rsid w:val="00723652"/>
    <w:rsid w:val="00730071"/>
    <w:rsid w:val="00742585"/>
    <w:rsid w:val="007432D2"/>
    <w:rsid w:val="007508ED"/>
    <w:rsid w:val="0075364B"/>
    <w:rsid w:val="007606AF"/>
    <w:rsid w:val="007628F5"/>
    <w:rsid w:val="007651B7"/>
    <w:rsid w:val="00785152"/>
    <w:rsid w:val="00791E89"/>
    <w:rsid w:val="00797B2A"/>
    <w:rsid w:val="007A5F3C"/>
    <w:rsid w:val="007A7E12"/>
    <w:rsid w:val="007B141F"/>
    <w:rsid w:val="007C7239"/>
    <w:rsid w:val="007E159A"/>
    <w:rsid w:val="00803AE7"/>
    <w:rsid w:val="00806DCB"/>
    <w:rsid w:val="00810C36"/>
    <w:rsid w:val="0081650F"/>
    <w:rsid w:val="008172D0"/>
    <w:rsid w:val="00824677"/>
    <w:rsid w:val="00842ED4"/>
    <w:rsid w:val="00857199"/>
    <w:rsid w:val="00877132"/>
    <w:rsid w:val="008973F9"/>
    <w:rsid w:val="008B54B9"/>
    <w:rsid w:val="008B760D"/>
    <w:rsid w:val="008C062E"/>
    <w:rsid w:val="008C3BA8"/>
    <w:rsid w:val="008D0E53"/>
    <w:rsid w:val="008F48EB"/>
    <w:rsid w:val="009158FF"/>
    <w:rsid w:val="009165C9"/>
    <w:rsid w:val="00927564"/>
    <w:rsid w:val="00942534"/>
    <w:rsid w:val="00951DDA"/>
    <w:rsid w:val="009562AF"/>
    <w:rsid w:val="009605B0"/>
    <w:rsid w:val="009669F0"/>
    <w:rsid w:val="00967680"/>
    <w:rsid w:val="009A35B3"/>
    <w:rsid w:val="009D311F"/>
    <w:rsid w:val="009F2F1C"/>
    <w:rsid w:val="009F4960"/>
    <w:rsid w:val="00A22338"/>
    <w:rsid w:val="00A50E48"/>
    <w:rsid w:val="00A6740E"/>
    <w:rsid w:val="00A67FF9"/>
    <w:rsid w:val="00A83EAE"/>
    <w:rsid w:val="00AC7C48"/>
    <w:rsid w:val="00AD5BE2"/>
    <w:rsid w:val="00AE17BA"/>
    <w:rsid w:val="00AE31AE"/>
    <w:rsid w:val="00AE53F4"/>
    <w:rsid w:val="00AE679C"/>
    <w:rsid w:val="00AE707C"/>
    <w:rsid w:val="00AF1CC2"/>
    <w:rsid w:val="00B077CF"/>
    <w:rsid w:val="00B154AD"/>
    <w:rsid w:val="00B43214"/>
    <w:rsid w:val="00B46E90"/>
    <w:rsid w:val="00B54532"/>
    <w:rsid w:val="00B5601B"/>
    <w:rsid w:val="00B71176"/>
    <w:rsid w:val="00B720B0"/>
    <w:rsid w:val="00B93497"/>
    <w:rsid w:val="00BA1E60"/>
    <w:rsid w:val="00BB2A08"/>
    <w:rsid w:val="00BC4381"/>
    <w:rsid w:val="00BD1BEB"/>
    <w:rsid w:val="00BF5F33"/>
    <w:rsid w:val="00BF77B8"/>
    <w:rsid w:val="00C0016C"/>
    <w:rsid w:val="00C01623"/>
    <w:rsid w:val="00C0411A"/>
    <w:rsid w:val="00C32568"/>
    <w:rsid w:val="00C35FE4"/>
    <w:rsid w:val="00C5260C"/>
    <w:rsid w:val="00C66C72"/>
    <w:rsid w:val="00C710ED"/>
    <w:rsid w:val="00C772EF"/>
    <w:rsid w:val="00C77F01"/>
    <w:rsid w:val="00C84006"/>
    <w:rsid w:val="00C94199"/>
    <w:rsid w:val="00C964B5"/>
    <w:rsid w:val="00CA0195"/>
    <w:rsid w:val="00CA0CEC"/>
    <w:rsid w:val="00CA5466"/>
    <w:rsid w:val="00CB22A5"/>
    <w:rsid w:val="00CB4F36"/>
    <w:rsid w:val="00CC2407"/>
    <w:rsid w:val="00CC796F"/>
    <w:rsid w:val="00D047AA"/>
    <w:rsid w:val="00D10481"/>
    <w:rsid w:val="00D104AD"/>
    <w:rsid w:val="00D40B81"/>
    <w:rsid w:val="00D40F11"/>
    <w:rsid w:val="00D5491C"/>
    <w:rsid w:val="00D6727D"/>
    <w:rsid w:val="00D81634"/>
    <w:rsid w:val="00D92127"/>
    <w:rsid w:val="00DB69C6"/>
    <w:rsid w:val="00DC0556"/>
    <w:rsid w:val="00DC1518"/>
    <w:rsid w:val="00DC7CDE"/>
    <w:rsid w:val="00DE087F"/>
    <w:rsid w:val="00DE28F0"/>
    <w:rsid w:val="00DE29F6"/>
    <w:rsid w:val="00E275DD"/>
    <w:rsid w:val="00E45EE1"/>
    <w:rsid w:val="00E47CBD"/>
    <w:rsid w:val="00E63D4B"/>
    <w:rsid w:val="00E678C7"/>
    <w:rsid w:val="00E74DAC"/>
    <w:rsid w:val="00E9694E"/>
    <w:rsid w:val="00EB629F"/>
    <w:rsid w:val="00ED469E"/>
    <w:rsid w:val="00EE3880"/>
    <w:rsid w:val="00EE4B67"/>
    <w:rsid w:val="00F00A0C"/>
    <w:rsid w:val="00F07BC6"/>
    <w:rsid w:val="00F114BD"/>
    <w:rsid w:val="00F125C6"/>
    <w:rsid w:val="00F15CCD"/>
    <w:rsid w:val="00F203B4"/>
    <w:rsid w:val="00F23EF5"/>
    <w:rsid w:val="00F302AC"/>
    <w:rsid w:val="00F527C7"/>
    <w:rsid w:val="00F5476A"/>
    <w:rsid w:val="00F6324C"/>
    <w:rsid w:val="00F63B54"/>
    <w:rsid w:val="00F6480D"/>
    <w:rsid w:val="00F654D8"/>
    <w:rsid w:val="00F81768"/>
    <w:rsid w:val="00F9454D"/>
    <w:rsid w:val="00FA1613"/>
    <w:rsid w:val="00FA2EA2"/>
    <w:rsid w:val="00FB289A"/>
    <w:rsid w:val="00FB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C7C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C7C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DC7CDE"/>
    <w:rPr>
      <w:rFonts w:ascii="Palatino Linotype" w:hAnsi="Palatino Linotype" w:cs="Palatino Linotype"/>
      <w:b/>
      <w:bCs/>
      <w:sz w:val="36"/>
      <w:szCs w:val="36"/>
    </w:rPr>
  </w:style>
  <w:style w:type="paragraph" w:customStyle="1" w:styleId="Style4">
    <w:name w:val="Style4"/>
    <w:basedOn w:val="a"/>
    <w:uiPriority w:val="99"/>
    <w:rsid w:val="00DC7CDE"/>
    <w:pPr>
      <w:widowControl w:val="0"/>
      <w:autoSpaceDE w:val="0"/>
      <w:autoSpaceDN w:val="0"/>
      <w:adjustRightInd w:val="0"/>
      <w:spacing w:after="0" w:line="206" w:lineRule="exact"/>
      <w:ind w:firstLine="136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rsid w:val="00DC7C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7CDE"/>
    <w:pPr>
      <w:widowControl w:val="0"/>
      <w:autoSpaceDE w:val="0"/>
      <w:autoSpaceDN w:val="0"/>
      <w:adjustRightInd w:val="0"/>
      <w:spacing w:after="0" w:line="206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C7CDE"/>
    <w:pPr>
      <w:widowControl w:val="0"/>
      <w:autoSpaceDE w:val="0"/>
      <w:autoSpaceDN w:val="0"/>
      <w:adjustRightInd w:val="0"/>
      <w:spacing w:after="0" w:line="206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7CDE"/>
    <w:pPr>
      <w:widowControl w:val="0"/>
      <w:autoSpaceDE w:val="0"/>
      <w:autoSpaceDN w:val="0"/>
      <w:adjustRightInd w:val="0"/>
      <w:spacing w:after="0" w:line="206" w:lineRule="exact"/>
      <w:ind w:firstLine="197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DC7CDE"/>
    <w:rPr>
      <w:rFonts w:ascii="Arial Narrow" w:hAnsi="Arial Narrow" w:cs="Arial Narrow"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sid w:val="00DC7CDE"/>
    <w:rPr>
      <w:rFonts w:ascii="Arial Narrow" w:hAnsi="Arial Narrow" w:cs="Arial Narrow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DC7CDE"/>
    <w:rPr>
      <w:rFonts w:ascii="Arial Narrow" w:hAnsi="Arial Narrow" w:cs="Arial Narrow"/>
      <w:b/>
      <w:bCs/>
      <w:sz w:val="14"/>
      <w:szCs w:val="14"/>
    </w:rPr>
  </w:style>
  <w:style w:type="paragraph" w:customStyle="1" w:styleId="Style22">
    <w:name w:val="Style22"/>
    <w:basedOn w:val="a"/>
    <w:uiPriority w:val="99"/>
    <w:rsid w:val="00445B91"/>
    <w:pPr>
      <w:widowControl w:val="0"/>
      <w:autoSpaceDE w:val="0"/>
      <w:autoSpaceDN w:val="0"/>
      <w:adjustRightInd w:val="0"/>
      <w:spacing w:after="0" w:line="212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7602A"/>
    <w:pPr>
      <w:widowControl w:val="0"/>
      <w:autoSpaceDE w:val="0"/>
      <w:autoSpaceDN w:val="0"/>
      <w:adjustRightInd w:val="0"/>
      <w:spacing w:after="0" w:line="212" w:lineRule="exact"/>
      <w:ind w:hanging="178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7602A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602A"/>
    <w:pPr>
      <w:widowControl w:val="0"/>
      <w:autoSpaceDE w:val="0"/>
      <w:autoSpaceDN w:val="0"/>
      <w:adjustRightInd w:val="0"/>
      <w:spacing w:after="0" w:line="212" w:lineRule="exact"/>
      <w:ind w:firstLine="19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3F3BCB"/>
    <w:rPr>
      <w:rFonts w:ascii="Arial Narrow" w:hAnsi="Arial Narrow" w:cs="Arial Narrow"/>
      <w:b/>
      <w:bCs/>
      <w:sz w:val="12"/>
      <w:szCs w:val="12"/>
    </w:rPr>
  </w:style>
  <w:style w:type="character" w:customStyle="1" w:styleId="FontStyle41">
    <w:name w:val="Font Style41"/>
    <w:basedOn w:val="a0"/>
    <w:uiPriority w:val="99"/>
    <w:rsid w:val="003F3BCB"/>
    <w:rPr>
      <w:rFonts w:ascii="Palatino Linotype" w:hAnsi="Palatino Linotype" w:cs="Palatino Linotype"/>
      <w:smallCaps/>
      <w:sz w:val="10"/>
      <w:szCs w:val="10"/>
    </w:rPr>
  </w:style>
  <w:style w:type="paragraph" w:customStyle="1" w:styleId="Style17">
    <w:name w:val="Style17"/>
    <w:basedOn w:val="a"/>
    <w:uiPriority w:val="99"/>
    <w:rsid w:val="003F3B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BA1E60"/>
    <w:rPr>
      <w:rFonts w:ascii="Arial Narrow" w:hAnsi="Arial Narrow" w:cs="Arial Narrow"/>
      <w:sz w:val="14"/>
      <w:szCs w:val="14"/>
    </w:rPr>
  </w:style>
  <w:style w:type="character" w:customStyle="1" w:styleId="FontStyle44">
    <w:name w:val="Font Style44"/>
    <w:basedOn w:val="a0"/>
    <w:uiPriority w:val="99"/>
    <w:rsid w:val="00BA1E60"/>
    <w:rPr>
      <w:rFonts w:ascii="Arial Narrow" w:hAnsi="Arial Narrow" w:cs="Arial Narrow"/>
      <w:sz w:val="14"/>
      <w:szCs w:val="14"/>
    </w:rPr>
  </w:style>
  <w:style w:type="character" w:styleId="a3">
    <w:name w:val="Hyperlink"/>
    <w:basedOn w:val="a0"/>
    <w:uiPriority w:val="99"/>
    <w:unhideWhenUsed/>
    <w:rsid w:val="00BA1E60"/>
    <w:rPr>
      <w:color w:val="0000FF" w:themeColor="hyperlink"/>
      <w:u w:val="single"/>
    </w:rPr>
  </w:style>
  <w:style w:type="character" w:customStyle="1" w:styleId="FontStyle45">
    <w:name w:val="Font Style45"/>
    <w:basedOn w:val="a0"/>
    <w:uiPriority w:val="99"/>
    <w:rsid w:val="00942534"/>
    <w:rPr>
      <w:rFonts w:ascii="Arial Narrow" w:hAnsi="Arial Narrow" w:cs="Arial Narrow"/>
      <w:sz w:val="14"/>
      <w:szCs w:val="14"/>
    </w:rPr>
  </w:style>
  <w:style w:type="paragraph" w:customStyle="1" w:styleId="Style13">
    <w:name w:val="Style13"/>
    <w:basedOn w:val="a"/>
    <w:uiPriority w:val="99"/>
    <w:rsid w:val="00435620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725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725F9"/>
    <w:rPr>
      <w:rFonts w:ascii="Arial Narrow" w:hAnsi="Arial Narrow" w:cs="Arial Narrow"/>
      <w:sz w:val="20"/>
      <w:szCs w:val="20"/>
    </w:rPr>
  </w:style>
  <w:style w:type="paragraph" w:customStyle="1" w:styleId="Style26">
    <w:name w:val="Style26"/>
    <w:basedOn w:val="a"/>
    <w:uiPriority w:val="99"/>
    <w:rsid w:val="004725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4725F9"/>
    <w:rPr>
      <w:rFonts w:ascii="Arial Narrow" w:hAnsi="Arial Narrow" w:cs="Arial Narrow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5B4CCD"/>
    <w:rPr>
      <w:rFonts w:ascii="Arial Narrow" w:hAnsi="Arial Narrow" w:cs="Arial Narrow"/>
      <w:b/>
      <w:bCs/>
      <w:sz w:val="14"/>
      <w:szCs w:val="14"/>
    </w:rPr>
  </w:style>
  <w:style w:type="character" w:customStyle="1" w:styleId="FontStyle36">
    <w:name w:val="Font Style36"/>
    <w:basedOn w:val="a0"/>
    <w:uiPriority w:val="99"/>
    <w:rsid w:val="005B4CCD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25">
    <w:name w:val="Style25"/>
    <w:basedOn w:val="a"/>
    <w:uiPriority w:val="99"/>
    <w:rsid w:val="001C639D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B2A08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BB2A08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2F5A6C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29">
    <w:name w:val="Style29"/>
    <w:basedOn w:val="a"/>
    <w:uiPriority w:val="99"/>
    <w:rsid w:val="002F5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2F5A6C"/>
    <w:rPr>
      <w:rFonts w:ascii="Calibri" w:hAnsi="Calibri" w:cs="Calibri"/>
      <w:b/>
      <w:bCs/>
      <w:sz w:val="16"/>
      <w:szCs w:val="16"/>
    </w:rPr>
  </w:style>
  <w:style w:type="character" w:customStyle="1" w:styleId="FontStyle70">
    <w:name w:val="Font Style70"/>
    <w:basedOn w:val="a0"/>
    <w:uiPriority w:val="99"/>
    <w:rsid w:val="002F5A6C"/>
    <w:rPr>
      <w:rFonts w:ascii="Franklin Gothic Medium Cond" w:hAnsi="Franklin Gothic Medium Cond" w:cs="Franklin Gothic Medium Cond"/>
      <w:b/>
      <w:bCs/>
      <w:sz w:val="8"/>
      <w:szCs w:val="8"/>
    </w:rPr>
  </w:style>
  <w:style w:type="paragraph" w:customStyle="1" w:styleId="Style1">
    <w:name w:val="Style1"/>
    <w:basedOn w:val="a"/>
    <w:uiPriority w:val="99"/>
    <w:rsid w:val="002F5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03AE7"/>
    <w:pPr>
      <w:widowControl w:val="0"/>
      <w:autoSpaceDE w:val="0"/>
      <w:autoSpaceDN w:val="0"/>
      <w:adjustRightInd w:val="0"/>
      <w:spacing w:after="0" w:line="213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803AE7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72">
    <w:name w:val="Font Style72"/>
    <w:basedOn w:val="a0"/>
    <w:uiPriority w:val="99"/>
    <w:rsid w:val="00803AE7"/>
    <w:rPr>
      <w:rFonts w:ascii="Arial Unicode MS" w:eastAsia="Arial Unicode MS" w:cs="Arial Unicode MS"/>
      <w:sz w:val="16"/>
      <w:szCs w:val="16"/>
    </w:rPr>
  </w:style>
  <w:style w:type="character" w:customStyle="1" w:styleId="FontStyle51">
    <w:name w:val="Font Style51"/>
    <w:basedOn w:val="a0"/>
    <w:uiPriority w:val="99"/>
    <w:rsid w:val="00803AE7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C52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260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26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C5260C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C5260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C5260C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rsid w:val="00C5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5260C"/>
    <w:pPr>
      <w:widowControl w:val="0"/>
      <w:autoSpaceDE w:val="0"/>
      <w:autoSpaceDN w:val="0"/>
      <w:adjustRightInd w:val="0"/>
      <w:spacing w:after="0" w:line="250" w:lineRule="exact"/>
      <w:ind w:firstLine="402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CB0"/>
  </w:style>
  <w:style w:type="paragraph" w:customStyle="1" w:styleId="rvps7">
    <w:name w:val="rvps7"/>
    <w:basedOn w:val="a"/>
    <w:rsid w:val="0003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034CB0"/>
  </w:style>
  <w:style w:type="character" w:styleId="a6">
    <w:name w:val="Strong"/>
    <w:basedOn w:val="a0"/>
    <w:uiPriority w:val="22"/>
    <w:qFormat/>
    <w:rsid w:val="00034CB0"/>
    <w:rPr>
      <w:b/>
      <w:bCs/>
    </w:rPr>
  </w:style>
  <w:style w:type="paragraph" w:customStyle="1" w:styleId="Default">
    <w:name w:val="Default"/>
    <w:rsid w:val="00034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03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E17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17BA"/>
  </w:style>
  <w:style w:type="paragraph" w:styleId="aa">
    <w:name w:val="footer"/>
    <w:basedOn w:val="a"/>
    <w:link w:val="ab"/>
    <w:uiPriority w:val="99"/>
    <w:unhideWhenUsed/>
    <w:rsid w:val="00AE17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content/%D0%9E%D1%81%D0%B2%D1%96%D1%82%D0%B0/%D0%94%D1%96%D1%82%D0%B8%20%D0%B7%20%D0%BE%D1%81%D0%BE%D0%B1%D0%BB%D0%B8%D0%B2%D0%B8%D0%BC%D0%B8%20%D0%BF%D0%BE%D1%82%D1%80%D0%B5%D0%B1%D0%B0%D0%BC%D0%B8/1101/1-9-2.pdf" TargetMode="External"/><Relationship Id="rId13" Type="http://schemas.openxmlformats.org/officeDocument/2006/relationships/hyperlink" Target="http://osvita.ua/legislation/Ser_osv/65024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svita.ua/legislation/Ser_osv/65296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vita.ua/legislation/Ser_osv/6529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osvita.ua/legislation/Ser_osv/65429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Ser_osv/65429/" TargetMode="External"/><Relationship Id="rId14" Type="http://schemas.openxmlformats.org/officeDocument/2006/relationships/hyperlink" Target="http://osvita.ua/legislation/Ser_osv/650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8647-E342-4F89-9167-3307CE75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12144</Words>
  <Characters>6923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34</cp:revision>
  <cp:lastPrinted>2018-09-06T14:20:00Z</cp:lastPrinted>
  <dcterms:created xsi:type="dcterms:W3CDTF">2020-01-13T14:08:00Z</dcterms:created>
  <dcterms:modified xsi:type="dcterms:W3CDTF">2020-01-14T21:15:00Z</dcterms:modified>
</cp:coreProperties>
</file>